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FC" w:rsidRDefault="00415E07">
      <w:r>
        <w:rPr>
          <w:noProof/>
          <w:lang w:eastAsia="ru-RU"/>
        </w:rPr>
        <w:drawing>
          <wp:inline distT="0" distB="0" distL="0" distR="0" wp14:anchorId="3593F05B" wp14:editId="0778A9E7">
            <wp:extent cx="5940425" cy="8174990"/>
            <wp:effectExtent l="0" t="0" r="3175" b="0"/>
            <wp:docPr id="1" name="Рисунок 1" descr="D:\Pictures\2021-04-02_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Pictures\2021-04-02_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07" w:rsidRDefault="00415E07"/>
    <w:p w:rsidR="00415E07" w:rsidRDefault="00415E07"/>
    <w:p w:rsidR="00415E07" w:rsidRDefault="00415E07"/>
    <w:p w:rsidR="00415E07" w:rsidRPr="00415E07" w:rsidRDefault="00415E07" w:rsidP="00415E07">
      <w:pPr>
        <w:widowControl w:val="0"/>
        <w:autoSpaceDE w:val="0"/>
        <w:autoSpaceDN w:val="0"/>
        <w:adjustRightInd w:val="0"/>
        <w:spacing w:before="3" w:line="276" w:lineRule="exact"/>
        <w:ind w:right="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lastRenderedPageBreak/>
        <w:t>Пу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бл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ый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доклад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—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ый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до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 форме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ого отч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ё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</w:t>
      </w:r>
      <w:r w:rsidRPr="00415E07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жд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твом,</w:t>
      </w:r>
      <w:r w:rsidRPr="00415E07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печи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ющ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ляр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6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(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ж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год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)</w:t>
      </w:r>
      <w:r w:rsidRPr="00415E07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форм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 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се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торон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тоя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х  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жд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76" w:lineRule="exact"/>
        <w:ind w:left="113" w:right="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бл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ый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др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ш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тател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z w:val="24"/>
          <w:szCs w:val="24"/>
        </w:rPr>
        <w:t>: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телям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орг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ой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, род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телям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</w:t>
      </w:r>
      <w:r w:rsidRPr="00415E07">
        <w:rPr>
          <w:rFonts w:ascii="Times New Roman" w:eastAsia="Calibri" w:hAnsi="Times New Roman" w:cs="Times New Roman"/>
          <w:spacing w:val="7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ющ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ющ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во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тей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 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тск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д,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бо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ы 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73" w:lineRule="exact"/>
        <w:ind w:left="821" w:right="-20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Основ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ыми 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ц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ля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ого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доклада  явл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z w:val="24"/>
          <w:szCs w:val="24"/>
        </w:rPr>
        <w:t>ю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я: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783D7514" wp14:editId="68C16FD5">
            <wp:extent cx="238125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E07">
        <w:rPr>
          <w:rFonts w:ascii="Times New Roman" w:eastAsia="Calibri" w:hAnsi="Times New Roman" w:cs="Times New Roman"/>
          <w:sz w:val="24"/>
          <w:szCs w:val="24"/>
        </w:rPr>
        <w:t>об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ече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е 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ф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ци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й  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овы   для  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орг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и  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лога 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и  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огл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все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 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есса</w:t>
      </w:r>
      <w:r w:rsidRPr="00415E07">
        <w:rPr>
          <w:rFonts w:ascii="Times New Roman" w:eastAsia="Calibri" w:hAnsi="Times New Roman" w:cs="Times New Roman"/>
          <w:sz w:val="24"/>
          <w:szCs w:val="24"/>
        </w:rPr>
        <w:t>, вклю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ча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before="55" w:after="0" w:line="240" w:lineRule="auto"/>
        <w:ind w:left="1068" w:right="-20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EC2A0D" wp14:editId="02160F3D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241300" cy="165100"/>
                <wp:effectExtent l="0" t="3810" r="0" b="25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E07" w:rsidRDefault="00415E07" w:rsidP="00415E07">
                            <w:pPr>
                              <w:spacing w:line="260" w:lineRule="atLeast"/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CF02824" wp14:editId="6440B130">
                                  <wp:extent cx="238125" cy="17145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5E07" w:rsidRDefault="00415E07" w:rsidP="00415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92.05pt;margin-top:3.15pt;width:19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" o:allowincell="f" filled="f" stroked="f">
                <v:textbox inset="0,0,0,0">
                  <w:txbxContent>
                    <w:p w:rsidR="00415E07" w:rsidRDefault="00415E07" w:rsidP="00415E07">
                      <w:pPr>
                        <w:spacing w:line="260" w:lineRule="atLeast"/>
                        <w:rPr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3CF02824" wp14:editId="6440B130">
                            <wp:extent cx="238125" cy="17145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5E07" w:rsidRDefault="00415E07" w:rsidP="00415E0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15E07">
        <w:rPr>
          <w:rFonts w:ascii="Times New Roman" w:eastAsia="Calibri" w:hAnsi="Times New Roman" w:cs="Times New Roman"/>
          <w:sz w:val="24"/>
          <w:szCs w:val="24"/>
        </w:rPr>
        <w:t>об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ече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ф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нкци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ого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жд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before="55" w:after="0" w:line="240" w:lineRule="auto"/>
        <w:ind w:left="113" w:right="55" w:firstLine="1013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3535AD3" wp14:editId="4FD004F4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241300" cy="165100"/>
                <wp:effectExtent l="0" t="4445" r="0" b="19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E07" w:rsidRDefault="00415E07" w:rsidP="00415E07">
                            <w:pPr>
                              <w:spacing w:line="260" w:lineRule="atLeast"/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2216DB64" wp14:editId="61EB48B1">
                                  <wp:extent cx="238125" cy="171450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5E07" w:rsidRDefault="00415E07" w:rsidP="00415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92.05pt;margin-top:3.15pt;width:19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" o:allowincell="f" filled="f" stroked="f">
                <v:textbox inset="0,0,0,0">
                  <w:txbxContent>
                    <w:p w:rsidR="00415E07" w:rsidRDefault="00415E07" w:rsidP="00415E07">
                      <w:pPr>
                        <w:spacing w:line="260" w:lineRule="atLeast"/>
                        <w:rPr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2216DB64" wp14:editId="61EB48B1">
                            <wp:extent cx="238125" cy="171450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5E07" w:rsidRDefault="00415E07" w:rsidP="00415E0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форм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треб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 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z w:val="24"/>
          <w:szCs w:val="24"/>
        </w:rPr>
        <w:t>х 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У,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ем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z w:val="24"/>
          <w:szCs w:val="24"/>
        </w:rPr>
        <w:t>х 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ж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аем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татах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ятел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77" w:lineRule="auto"/>
        <w:ind w:left="113" w:right="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одго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овке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доклада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ини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ли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: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ющ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ий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татели. </w:t>
      </w:r>
      <w:r w:rsidRPr="00415E07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</w:p>
    <w:p w:rsidR="00415E07" w:rsidRPr="00415E07" w:rsidRDefault="00415E07" w:rsidP="00415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дошкольного образовательного учреждения</w:t>
      </w:r>
    </w:p>
    <w:p w:rsidR="00415E07" w:rsidRPr="00415E07" w:rsidRDefault="00415E07" w:rsidP="00415E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5E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Социокультурные и экономические условия :</w:t>
      </w:r>
    </w:p>
    <w:p w:rsidR="00415E07" w:rsidRPr="00415E07" w:rsidRDefault="00415E07" w:rsidP="0041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15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15E07" w:rsidRPr="00415E07" w:rsidRDefault="00415E07" w:rsidP="00415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Муниципальное казенное дошкольное  образовательное учреждение «Ратницкий детский сад № 7»    было открыто в 1977 году.</w:t>
      </w:r>
    </w:p>
    <w:p w:rsidR="00415E07" w:rsidRPr="00415E07" w:rsidRDefault="00415E07" w:rsidP="00415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название: муниципальное казенное дошкольное образовательное учреждение «Ратницкий детский сад № 7»</w:t>
      </w:r>
    </w:p>
    <w:p w:rsidR="00415E07" w:rsidRPr="00415E07" w:rsidRDefault="00415E07" w:rsidP="00415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название:  МКДОУ « Ратницкий детский сад № 7»</w:t>
      </w:r>
    </w:p>
    <w:p w:rsidR="00415E07" w:rsidRPr="00415E07" w:rsidRDefault="00415E07" w:rsidP="00415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: 155006 , Ивановская область, Гаврилово-Посадский район,с.Ратницкое,д.89 </w:t>
      </w:r>
    </w:p>
    <w:p w:rsidR="00415E07" w:rsidRPr="00415E07" w:rsidRDefault="00415E07" w:rsidP="00415E07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 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Электронный адрес:  </w:t>
      </w:r>
      <w:r w:rsidRPr="00415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8" w:history="1">
        <w:r w:rsidRPr="00415E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ratdetsad</w:t>
        </w:r>
        <w:r w:rsidRPr="00415E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7@</w:t>
        </w:r>
        <w:r w:rsidRPr="00415E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415E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5E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. , телефон ( 49355) 29-416</w:t>
      </w:r>
    </w:p>
    <w:p w:rsidR="00415E07" w:rsidRPr="00415E07" w:rsidRDefault="00415E07" w:rsidP="00415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 «Ратницкий детский сад № 7» функционирует и осуществляет свою деятельность  в соответствии с  Уставом.</w:t>
      </w:r>
    </w:p>
    <w:p w:rsidR="00415E07" w:rsidRPr="00415E07" w:rsidRDefault="00415E07" w:rsidP="00415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E07" w:rsidRPr="00415E07" w:rsidRDefault="00415E07" w:rsidP="00415E0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15E07">
        <w:rPr>
          <w:rFonts w:ascii="Times New Roman" w:eastAsia="Calibri" w:hAnsi="Times New Roman" w:cs="Times New Roman"/>
          <w:b/>
          <w:sz w:val="24"/>
          <w:szCs w:val="24"/>
        </w:rPr>
        <w:t>Основными  задачами  МКДОУ «Ратницкий детский сад  № 7» являются: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- охрана жизни и укрепление физического и психического здоровья детей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- обеспечение познавательно–речевого, социально–личностного, художественно–эстетического и физического развития детей в соответствии с федеральными государственными требованиями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- воспитание гражданственности, уважения к правам и свободам человека, любви к окружающей природе, Родине, семье с учетом возрастных категорий детей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- взаимодействие с семьями воспитанников для обеспечения полноценного развития детей</w:t>
      </w: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1.1Стратегия развития и социальный заказ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Коллектив ДОУ организовывает образовательную деятельность, следуя нижеизложенным положениям</w:t>
      </w: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Организационной основой деятельности и содержания образовательного процесса является Федеральный государственный образовательный стандарт дошкольного </w:t>
      </w: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образования, который направлен на обеспечение равных возможностей для полноценного 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Создание атмосферы эмоционального комфорта, условий для самовыражения, саморазвития ребенка, творчества, игры, общения и познания мира. Основной контекст развития ребенка представляет собой игра, а не учебная деятельность.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 обеспечивающих психологическую готовность ребенка к школе.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Содержание образовательного процесса в ДОУ обеспечивает достижение воспитанниками готовности к школе. </w:t>
      </w: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социально-коммуникативная, познавательная, речевая, художественно-эстетическая и физическая</w:t>
      </w:r>
      <w:r w:rsidRPr="00415E07">
        <w:rPr>
          <w:rFonts w:ascii="Arial" w:eastAsia="Calibri" w:hAnsi="Arial" w:cs="Arial"/>
          <w:sz w:val="23"/>
          <w:szCs w:val="23"/>
          <w:lang w:eastAsia="ru-RU"/>
        </w:rPr>
        <w:t>.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15E07">
        <w:rPr>
          <w:rFonts w:ascii="Times New Roman" w:eastAsia="Times New Roman" w:hAnsi="Times New Roman" w:cs="Times New Roman"/>
          <w:b/>
          <w:bCs/>
          <w:lang w:eastAsia="ru-RU"/>
        </w:rPr>
        <w:t>2.1 Структура управления образовательным учреждением</w:t>
      </w: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15E07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AED3D" wp14:editId="0D4C2CE2">
                <wp:simplePos x="0" y="0"/>
                <wp:positionH relativeFrom="column">
                  <wp:posOffset>2329815</wp:posOffset>
                </wp:positionH>
                <wp:positionV relativeFrom="paragraph">
                  <wp:posOffset>61595</wp:posOffset>
                </wp:positionV>
                <wp:extent cx="1352550" cy="727075"/>
                <wp:effectExtent l="9525" t="78105" r="76200" b="1397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72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5E07" w:rsidRPr="003528EE" w:rsidRDefault="00415E07" w:rsidP="00415E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28EE">
                              <w:rPr>
                                <w:sz w:val="28"/>
                                <w:szCs w:val="28"/>
                              </w:rPr>
                              <w:t>Заведующий</w:t>
                            </w:r>
                          </w:p>
                          <w:p w:rsidR="00415E07" w:rsidRPr="003528EE" w:rsidRDefault="00415E07" w:rsidP="00415E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28EE">
                              <w:rPr>
                                <w:sz w:val="28"/>
                                <w:szCs w:val="28"/>
                              </w:rPr>
                              <w:t>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left:0;text-align:left;margin-left:183.45pt;margin-top:4.85pt;width:106.5pt;height: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">
                <v:shadow on="t" opacity=".5" offset="6pt,-6pt"/>
                <v:textbox>
                  <w:txbxContent>
                    <w:p w:rsidR="00415E07" w:rsidRPr="003528EE" w:rsidRDefault="00415E07" w:rsidP="00415E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528EE">
                        <w:rPr>
                          <w:sz w:val="28"/>
                          <w:szCs w:val="28"/>
                        </w:rPr>
                        <w:t>Заведующий</w:t>
                      </w:r>
                    </w:p>
                    <w:p w:rsidR="00415E07" w:rsidRPr="003528EE" w:rsidRDefault="00415E07" w:rsidP="00415E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528EE">
                        <w:rPr>
                          <w:sz w:val="28"/>
                          <w:szCs w:val="28"/>
                        </w:rPr>
                        <w:t>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15E0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286FC" wp14:editId="64E143D1">
                <wp:simplePos x="0" y="0"/>
                <wp:positionH relativeFrom="column">
                  <wp:posOffset>3682365</wp:posOffset>
                </wp:positionH>
                <wp:positionV relativeFrom="paragraph">
                  <wp:posOffset>167005</wp:posOffset>
                </wp:positionV>
                <wp:extent cx="523875" cy="276225"/>
                <wp:effectExtent l="38100" t="57150" r="3810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89.95pt;margin-top:13.15pt;width:41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">
                <v:stroke startarrow="block" endarrow="block"/>
              </v:shape>
            </w:pict>
          </mc:Fallback>
        </mc:AlternateContent>
      </w:r>
      <w:r w:rsidRPr="00415E07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393B3" wp14:editId="0B760DA7">
                <wp:simplePos x="0" y="0"/>
                <wp:positionH relativeFrom="column">
                  <wp:posOffset>1710690</wp:posOffset>
                </wp:positionH>
                <wp:positionV relativeFrom="paragraph">
                  <wp:posOffset>157480</wp:posOffset>
                </wp:positionV>
                <wp:extent cx="619125" cy="285750"/>
                <wp:effectExtent l="38100" t="57150" r="3810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4.7pt;margin-top:12.4pt;width:48.75pt;height:2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">
                <v:stroke startarrow="block" endarrow="block"/>
              </v:shape>
            </w:pict>
          </mc:Fallback>
        </mc:AlternateContent>
      </w: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15E0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6680E" wp14:editId="6A02B740">
                <wp:simplePos x="0" y="0"/>
                <wp:positionH relativeFrom="column">
                  <wp:posOffset>3025140</wp:posOffset>
                </wp:positionH>
                <wp:positionV relativeFrom="paragraph">
                  <wp:posOffset>175260</wp:posOffset>
                </wp:positionV>
                <wp:extent cx="9525" cy="219075"/>
                <wp:effectExtent l="57150" t="16510" r="57150" b="215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8.2pt;margin-top:13.8pt;width:.75pt;height:1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">
                <v:stroke startarrow="block" endarrow="block"/>
              </v:shape>
            </w:pict>
          </mc:Fallback>
        </mc:AlternateContent>
      </w:r>
      <w:r w:rsidRPr="00415E0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D0E1C" wp14:editId="12530551">
                <wp:simplePos x="0" y="0"/>
                <wp:positionH relativeFrom="column">
                  <wp:posOffset>272415</wp:posOffset>
                </wp:positionH>
                <wp:positionV relativeFrom="paragraph">
                  <wp:posOffset>191135</wp:posOffset>
                </wp:positionV>
                <wp:extent cx="1504950" cy="914400"/>
                <wp:effectExtent l="76200" t="80010" r="9525" b="571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5E07" w:rsidRPr="00334836" w:rsidRDefault="00415E07" w:rsidP="00415E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4836">
                              <w:rPr>
                                <w:sz w:val="28"/>
                                <w:szCs w:val="28"/>
                              </w:rPr>
                              <w:t xml:space="preserve">Педагогический совет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21.45pt;margin-top:15.05pt;width:118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">
                <v:shadow on="t" opacity=".5" offset="-6pt,-6pt"/>
                <v:textbox>
                  <w:txbxContent>
                    <w:p w:rsidR="00415E07" w:rsidRPr="00334836" w:rsidRDefault="00415E07" w:rsidP="00415E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4836">
                        <w:rPr>
                          <w:sz w:val="28"/>
                          <w:szCs w:val="28"/>
                        </w:rPr>
                        <w:t xml:space="preserve">Педагогический совет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5E07" w:rsidRPr="00415E07" w:rsidRDefault="00415E07" w:rsidP="00415E07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415E0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FB04C" wp14:editId="0D1B0C1C">
                <wp:simplePos x="0" y="0"/>
                <wp:positionH relativeFrom="column">
                  <wp:posOffset>4130040</wp:posOffset>
                </wp:positionH>
                <wp:positionV relativeFrom="paragraph">
                  <wp:posOffset>5715</wp:posOffset>
                </wp:positionV>
                <wp:extent cx="1381125" cy="866775"/>
                <wp:effectExtent l="9525" t="83820" r="76200" b="1143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5E07" w:rsidRPr="00334836" w:rsidRDefault="00415E07" w:rsidP="00415E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4836">
                              <w:rPr>
                                <w:sz w:val="28"/>
                                <w:szCs w:val="28"/>
                              </w:rPr>
                              <w:t>Общее собрание работников</w:t>
                            </w:r>
                          </w:p>
                          <w:p w:rsidR="00415E07" w:rsidRPr="00334836" w:rsidRDefault="00415E07" w:rsidP="00415E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margin-left:325.2pt;margin-top:.45pt;width:108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">
                <v:shadow on="t" opacity=".5" offset="6pt,-6pt"/>
                <v:textbox>
                  <w:txbxContent>
                    <w:p w:rsidR="00415E07" w:rsidRPr="00334836" w:rsidRDefault="00415E07" w:rsidP="00415E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4836">
                        <w:rPr>
                          <w:sz w:val="28"/>
                          <w:szCs w:val="28"/>
                        </w:rPr>
                        <w:t>Общее собрание работников</w:t>
                      </w:r>
                    </w:p>
                    <w:p w:rsidR="00415E07" w:rsidRPr="00334836" w:rsidRDefault="00415E07" w:rsidP="00415E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15E07" w:rsidRPr="00415E07" w:rsidRDefault="00415E07" w:rsidP="00415E07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415E0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C3FFF" wp14:editId="282011D3">
                <wp:simplePos x="0" y="0"/>
                <wp:positionH relativeFrom="column">
                  <wp:posOffset>2291715</wp:posOffset>
                </wp:positionH>
                <wp:positionV relativeFrom="paragraph">
                  <wp:posOffset>42545</wp:posOffset>
                </wp:positionV>
                <wp:extent cx="1419225" cy="843280"/>
                <wp:effectExtent l="76200" t="81280" r="9525" b="889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843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5E07" w:rsidRPr="00334836" w:rsidRDefault="00415E07" w:rsidP="00415E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4836">
                              <w:rPr>
                                <w:sz w:val="28"/>
                                <w:szCs w:val="28"/>
                              </w:rPr>
                              <w:t>Профсоюзный</w:t>
                            </w:r>
                          </w:p>
                          <w:p w:rsidR="00415E07" w:rsidRPr="00334836" w:rsidRDefault="00415E07" w:rsidP="00415E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4836">
                              <w:rPr>
                                <w:sz w:val="28"/>
                                <w:szCs w:val="28"/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margin-left:180.45pt;margin-top:3.35pt;width:111.75pt;height:6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">
                <v:shadow on="t" opacity=".5" offset="-6pt,-6pt"/>
                <v:textbox>
                  <w:txbxContent>
                    <w:p w:rsidR="00415E07" w:rsidRPr="00334836" w:rsidRDefault="00415E07" w:rsidP="00415E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4836">
                        <w:rPr>
                          <w:sz w:val="28"/>
                          <w:szCs w:val="28"/>
                        </w:rPr>
                        <w:t>Профсоюзный</w:t>
                      </w:r>
                    </w:p>
                    <w:p w:rsidR="00415E07" w:rsidRPr="00334836" w:rsidRDefault="00415E07" w:rsidP="00415E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4836">
                        <w:rPr>
                          <w:sz w:val="28"/>
                          <w:szCs w:val="28"/>
                        </w:rPr>
                        <w:t>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5E07" w:rsidRPr="00415E07" w:rsidRDefault="00415E07" w:rsidP="00415E07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15E07" w:rsidRPr="00415E07" w:rsidRDefault="00415E07" w:rsidP="00415E07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15E07" w:rsidRPr="00415E07" w:rsidRDefault="00415E07" w:rsidP="00415E07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15E07" w:rsidRPr="00415E07" w:rsidRDefault="00415E07" w:rsidP="00415E07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15E07" w:rsidRPr="00415E07" w:rsidRDefault="00415E07" w:rsidP="00415E07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15E07" w:rsidRPr="00415E07" w:rsidRDefault="00415E07" w:rsidP="00415E07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15E07" w:rsidRPr="00415E07" w:rsidRDefault="00415E07" w:rsidP="00415E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E0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Управление 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Управление детским садом осуществляют:</w:t>
      </w:r>
    </w:p>
    <w:p w:rsidR="00415E07" w:rsidRPr="00415E07" w:rsidRDefault="00415E07" w:rsidP="00415E07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15E07">
        <w:rPr>
          <w:rFonts w:ascii="Calibri" w:eastAsia="Calibri" w:hAnsi="Calibri" w:cs="Times New Roman"/>
          <w:bdr w:val="none" w:sz="0" w:space="0" w:color="auto" w:frame="1"/>
        </w:rPr>
        <w:t>общее собрание работников ДОУ;</w:t>
      </w:r>
    </w:p>
    <w:p w:rsidR="00415E07" w:rsidRPr="00415E07" w:rsidRDefault="00415E07" w:rsidP="00415E07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15E07">
        <w:rPr>
          <w:rFonts w:ascii="Calibri" w:eastAsia="Calibri" w:hAnsi="Calibri" w:cs="Times New Roman"/>
          <w:bdr w:val="none" w:sz="0" w:space="0" w:color="auto" w:frame="1"/>
        </w:rPr>
        <w:t>педагогический совет;</w:t>
      </w:r>
    </w:p>
    <w:p w:rsidR="00415E07" w:rsidRPr="00415E07" w:rsidRDefault="00415E07" w:rsidP="00415E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E07">
        <w:rPr>
          <w:rFonts w:ascii="Times New Roman" w:eastAsia="Times New Roman" w:hAnsi="Times New Roman" w:cs="Times New Roman"/>
          <w:lang w:eastAsia="ru-RU"/>
        </w:rPr>
        <w:t> Деятельность коллегиальных органов регулируется Уставом и нормативными локальными актами.</w:t>
      </w:r>
    </w:p>
    <w:p w:rsidR="00415E07" w:rsidRPr="00415E07" w:rsidRDefault="00415E07" w:rsidP="00415E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415E07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2.2  Структура и количество групп</w:t>
      </w: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5E07" w:rsidRPr="00415E07" w:rsidRDefault="00415E07" w:rsidP="00415E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E07">
        <w:rPr>
          <w:rFonts w:ascii="Times New Roman" w:eastAsia="Times New Roman" w:hAnsi="Times New Roman" w:cs="Times New Roman"/>
          <w:lang w:eastAsia="ru-RU"/>
        </w:rPr>
        <w:t xml:space="preserve">В ДОУ на 01.09.2020 г.  функционировало  одна разновозрастная группа. Списочный состав на 01.09.2020 года – 16человек. Контингент воспитанников формируется в соответствии с их возрастом на подгруппы. </w:t>
      </w:r>
    </w:p>
    <w:p w:rsidR="00415E07" w:rsidRPr="00415E07" w:rsidRDefault="00415E07" w:rsidP="00415E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="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1845"/>
        <w:gridCol w:w="1985"/>
      </w:tblGrid>
      <w:tr w:rsidR="00415E07" w:rsidRPr="00415E07" w:rsidTr="006A3D93"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Разновозрастная группа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подгрупп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</w:p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b/>
                <w:lang w:eastAsia="ru-RU"/>
              </w:rPr>
              <w:t>детей</w:t>
            </w:r>
          </w:p>
        </w:tc>
      </w:tr>
      <w:tr w:rsidR="00415E07" w:rsidRPr="00415E07" w:rsidTr="006A3D93"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lang w:eastAsia="ru-RU"/>
              </w:rPr>
              <w:t>Младшая подгруппа ( до 3)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15E07" w:rsidRPr="00415E07" w:rsidTr="006A3D93">
        <w:trPr>
          <w:trHeight w:val="346"/>
        </w:trPr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lang w:eastAsia="ru-RU"/>
              </w:rPr>
              <w:t>Средняя подгруппа (с 3-5)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15E07" w:rsidRPr="00415E07" w:rsidTr="006A3D93">
        <w:trPr>
          <w:trHeight w:val="346"/>
        </w:trPr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lang w:eastAsia="ru-RU"/>
              </w:rPr>
              <w:t>Старшая подгруппа (с 5-7)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15E07" w:rsidRPr="00415E07" w:rsidTr="006A3D93">
        <w:tc>
          <w:tcPr>
            <w:tcW w:w="5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lang w:eastAsia="ru-RU"/>
              </w:rPr>
              <w:t>Подготовительная подгруппа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15E07" w:rsidRPr="00415E07" w:rsidTr="006A3D9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40" w:type="dxa"/>
          </w:tcPr>
          <w:p w:rsidR="00415E07" w:rsidRPr="00415E07" w:rsidRDefault="00415E07" w:rsidP="0041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45" w:type="dxa"/>
          </w:tcPr>
          <w:p w:rsidR="00415E07" w:rsidRPr="00415E07" w:rsidRDefault="00415E07" w:rsidP="0041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4</w:t>
            </w:r>
          </w:p>
        </w:tc>
        <w:tc>
          <w:tcPr>
            <w:tcW w:w="1982" w:type="dxa"/>
          </w:tcPr>
          <w:p w:rsidR="00415E07" w:rsidRPr="00415E07" w:rsidRDefault="00415E07" w:rsidP="0041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16</w:t>
            </w:r>
          </w:p>
        </w:tc>
      </w:tr>
    </w:tbl>
    <w:p w:rsidR="00415E07" w:rsidRPr="00415E07" w:rsidRDefault="00415E07" w:rsidP="00415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5E07">
        <w:rPr>
          <w:rFonts w:ascii="Times New Roman" w:eastAsia="Times New Roman" w:hAnsi="Times New Roman" w:cs="Times New Roman"/>
          <w:b/>
          <w:lang w:eastAsia="ru-RU"/>
        </w:rPr>
        <w:t>2.3 Кадровое обеспечение</w:t>
      </w: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5E07" w:rsidRPr="00415E07" w:rsidRDefault="00415E07" w:rsidP="00415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15E0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Кадровый потенциал ДОУ играет решающую роль в обеспечении качества образовательного процесса. В 2019-2020 учебном году воспитательно-образовательный процесс осуществляли 2 педагога.Педагоги имеют педагогическое образование.</w:t>
      </w:r>
    </w:p>
    <w:p w:rsidR="00415E07" w:rsidRPr="00415E07" w:rsidRDefault="00415E07" w:rsidP="00415E07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15E07">
        <w:rPr>
          <w:rFonts w:ascii="Calibri" w:eastAsia="Calibri" w:hAnsi="Calibri" w:cs="Times New Roman"/>
        </w:rPr>
        <w:t>Педагогов всего – 2</w:t>
      </w:r>
    </w:p>
    <w:p w:rsidR="00415E07" w:rsidRPr="00415E07" w:rsidRDefault="00415E07" w:rsidP="00415E07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15E07">
        <w:rPr>
          <w:rFonts w:ascii="Calibri" w:eastAsia="Calibri" w:hAnsi="Calibri" w:cs="Times New Roman"/>
        </w:rPr>
        <w:t xml:space="preserve">Высшее образование – 0 </w:t>
      </w:r>
    </w:p>
    <w:p w:rsidR="00415E07" w:rsidRPr="00415E07" w:rsidRDefault="00415E07" w:rsidP="00415E07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15E07">
        <w:rPr>
          <w:rFonts w:ascii="Calibri" w:eastAsia="Calibri" w:hAnsi="Calibri" w:cs="Times New Roman"/>
        </w:rPr>
        <w:t>Средне - профессиональное образование – 2</w:t>
      </w:r>
    </w:p>
    <w:p w:rsidR="00415E07" w:rsidRPr="00415E07" w:rsidRDefault="00415E07" w:rsidP="00415E0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15E07">
        <w:rPr>
          <w:rFonts w:ascii="Times New Roman" w:eastAsia="Times New Roman" w:hAnsi="Times New Roman" w:cs="Times New Roman"/>
          <w:b/>
          <w:i/>
          <w:lang w:eastAsia="ru-RU"/>
        </w:rPr>
        <w:t>Квалификационный уровень</w:t>
      </w:r>
    </w:p>
    <w:p w:rsidR="00415E07" w:rsidRPr="00415E07" w:rsidRDefault="00415E07" w:rsidP="00415E07">
      <w:pPr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15E07">
        <w:rPr>
          <w:rFonts w:ascii="Calibri" w:eastAsia="Calibri" w:hAnsi="Calibri" w:cs="Times New Roman"/>
        </w:rPr>
        <w:t>Первая квалификационная категория – 1</w:t>
      </w:r>
    </w:p>
    <w:p w:rsidR="00415E07" w:rsidRPr="00415E07" w:rsidRDefault="00415E07" w:rsidP="00415E07">
      <w:pPr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15E07">
        <w:rPr>
          <w:rFonts w:ascii="Calibri" w:eastAsia="Calibri" w:hAnsi="Calibri" w:cs="Times New Roman"/>
        </w:rPr>
        <w:t>Соответствие занимаемой должности – 1</w:t>
      </w: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lang w:eastAsia="ru-RU"/>
        </w:rPr>
        <w:t xml:space="preserve">     </w:t>
      </w: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2.4 Информация о воспитанниках</w:t>
      </w: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Общее количество обучающихся на 31.05.2020г. – 14 человек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В учреждении в период 2019 – 2020 г. функционируют  1разновозрастная группа: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140"/>
      </w:tblGrid>
      <w:tr w:rsidR="00415E07" w:rsidRPr="00415E07" w:rsidTr="006A3D93">
        <w:tc>
          <w:tcPr>
            <w:tcW w:w="3190" w:type="dxa"/>
            <w:vMerge w:val="restart"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140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Среднесписочное количество, чел.  </w:t>
            </w:r>
          </w:p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E07" w:rsidRPr="00415E07" w:rsidTr="006A3D93">
        <w:tc>
          <w:tcPr>
            <w:tcW w:w="3190" w:type="dxa"/>
            <w:vMerge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Общеразвивающая  группа</w:t>
            </w:r>
          </w:p>
        </w:tc>
      </w:tr>
      <w:tr w:rsidR="00415E07" w:rsidRPr="00415E07" w:rsidTr="006A3D93">
        <w:tc>
          <w:tcPr>
            <w:tcW w:w="3190" w:type="dxa"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E07" w:rsidRPr="00415E07" w:rsidTr="006A3D93">
        <w:tc>
          <w:tcPr>
            <w:tcW w:w="3190" w:type="dxa"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5140" w:type="dxa"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15E07" w:rsidRPr="00415E07" w:rsidTr="006A3D93">
        <w:tc>
          <w:tcPr>
            <w:tcW w:w="3190" w:type="dxa"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40" w:type="dxa"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415E07" w:rsidRPr="00415E07" w:rsidRDefault="00415E07" w:rsidP="00415E0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5E07" w:rsidRPr="00415E07" w:rsidRDefault="00415E07" w:rsidP="00415E0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5E07" w:rsidRPr="00415E07" w:rsidRDefault="00415E07" w:rsidP="00415E0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Общие требования </w:t>
      </w:r>
      <w:r w:rsidRPr="00415E07">
        <w:rPr>
          <w:rFonts w:ascii="Times New Roman" w:eastAsia="Calibri" w:hAnsi="Times New Roman" w:cs="Times New Roman"/>
          <w:sz w:val="24"/>
          <w:szCs w:val="24"/>
        </w:rPr>
        <w:t>к приему воспитанников в детский сад определяются законодательством Российской Федерации. Порядок приема воспитанников в детский сад определяется Учредителем. В МКДОУ принимаются дети от 3 до 7 лет. Контингент воспитанников формируется в соответствии с их возрастом и видом дошкольного образовательного учреждения</w:t>
      </w:r>
      <w:r w:rsidRPr="00415E07">
        <w:rPr>
          <w:rFonts w:ascii="Calibri" w:eastAsia="Calibri" w:hAnsi="Calibri" w:cs="Times New Roman"/>
          <w:sz w:val="23"/>
          <w:szCs w:val="23"/>
        </w:rPr>
        <w:t>.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Порядок и режим посещения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воспитанником образовательного учреждения специально оговорен в договоре между МКДОУ и родителями (законными представителями) воспитанника.  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Режим работы ДОУ: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детский сад работает по 5-дневной рабочей неделе. Время пребывания в группах 10,5 часов с 7-30 до 18-00. Выходные дни: суббота, воскресенье и праздничные дни, установленные законодательством Российской Федерации.</w:t>
      </w: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2.5 Информация о педагогических работниках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Общее количество педагогических работников организации 2  человека.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Расстановка кадров на 2019-2020 учебный год:</w:t>
      </w: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415E07" w:rsidRPr="00415E07" w:rsidTr="006A3D93">
        <w:tc>
          <w:tcPr>
            <w:tcW w:w="5529" w:type="dxa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4677" w:type="dxa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педагогов</w:t>
            </w:r>
          </w:p>
        </w:tc>
      </w:tr>
      <w:tr w:rsidR="00415E07" w:rsidRPr="00415E07" w:rsidTr="006A3D93">
        <w:tc>
          <w:tcPr>
            <w:tcW w:w="5529" w:type="dxa"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4677" w:type="dxa"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Харлампиева В.А., Семенова Ю.М.</w:t>
            </w:r>
          </w:p>
        </w:tc>
      </w:tr>
    </w:tbl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E07" w:rsidRPr="00415E07" w:rsidRDefault="00415E07" w:rsidP="00415E07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   Коллектив стабильный, работоспособный, творческий, инициативный, постоянно участвующий в создании условий для повышения качества образования в ДОУ</w:t>
      </w:r>
      <w:r w:rsidRPr="00415E07">
        <w:rPr>
          <w:rFonts w:ascii="Calibri" w:eastAsia="Calibri" w:hAnsi="Calibri" w:cs="Times New Roman"/>
          <w:sz w:val="23"/>
          <w:szCs w:val="23"/>
        </w:rPr>
        <w:t>.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Аттестация педагогических работников</w:t>
      </w:r>
    </w:p>
    <w:p w:rsidR="00415E07" w:rsidRPr="00415E07" w:rsidRDefault="00415E07" w:rsidP="00415E07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      На 31.05.2020 г. 100% педагогических работников ДОУ имеют профессиональное педагогическое образование (среднее </w:t>
      </w:r>
      <w:r w:rsidRPr="00415E07">
        <w:rPr>
          <w:rFonts w:ascii="Calibri" w:eastAsia="Calibri" w:hAnsi="Calibri" w:cs="Times New Roman"/>
          <w:sz w:val="23"/>
          <w:szCs w:val="23"/>
        </w:rPr>
        <w:t>).</w:t>
      </w:r>
    </w:p>
    <w:p w:rsidR="00415E07" w:rsidRPr="00415E07" w:rsidRDefault="00415E07" w:rsidP="00415E07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415E07">
        <w:rPr>
          <w:rFonts w:ascii="Calibri" w:eastAsia="Calibri" w:hAnsi="Calibri" w:cs="Times New Roman"/>
          <w:sz w:val="23"/>
          <w:szCs w:val="23"/>
        </w:rPr>
        <w:t>Имеют квалификационные категории</w:t>
      </w:r>
    </w:p>
    <w:p w:rsidR="00415E07" w:rsidRPr="00415E07" w:rsidRDefault="00415E07" w:rsidP="00415E07">
      <w:pPr>
        <w:tabs>
          <w:tab w:val="left" w:pos="402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- первая квалификационная категория: Семенова Ю.М; </w:t>
      </w:r>
    </w:p>
    <w:p w:rsidR="00415E07" w:rsidRPr="00415E07" w:rsidRDefault="00415E07" w:rsidP="00415E07">
      <w:pPr>
        <w:tabs>
          <w:tab w:val="left" w:pos="402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-соответствие занимаемой должности:Харлампиева В.А.</w:t>
      </w:r>
    </w:p>
    <w:p w:rsidR="00415E07" w:rsidRPr="00415E07" w:rsidRDefault="00415E07" w:rsidP="00415E07">
      <w:pPr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583"/>
        <w:gridCol w:w="1634"/>
        <w:gridCol w:w="1573"/>
        <w:gridCol w:w="1693"/>
        <w:gridCol w:w="1701"/>
      </w:tblGrid>
      <w:tr w:rsidR="00415E07" w:rsidRPr="00415E07" w:rsidTr="006A3D93">
        <w:tc>
          <w:tcPr>
            <w:tcW w:w="5381" w:type="dxa"/>
            <w:gridSpan w:val="3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3266" w:type="dxa"/>
            <w:gridSpan w:val="2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Образование </w:t>
            </w:r>
          </w:p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педагогов</w:t>
            </w:r>
          </w:p>
        </w:tc>
      </w:tr>
      <w:tr w:rsidR="00415E07" w:rsidRPr="00415E07" w:rsidTr="006A3D93">
        <w:trPr>
          <w:trHeight w:val="1194"/>
        </w:trPr>
        <w:tc>
          <w:tcPr>
            <w:tcW w:w="2164" w:type="dxa"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Высшая кв.</w:t>
            </w:r>
          </w:p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83" w:type="dxa"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Первая кв.</w:t>
            </w:r>
          </w:p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634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Аттестация на соответствие должности </w:t>
            </w:r>
          </w:p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Среднее профессио- нальное </w:t>
            </w:r>
          </w:p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5E07" w:rsidRPr="00415E07" w:rsidRDefault="00415E07" w:rsidP="00415E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E07" w:rsidRPr="00415E07" w:rsidTr="006A3D93">
        <w:tc>
          <w:tcPr>
            <w:tcW w:w="2164" w:type="dxa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0%</w:t>
            </w:r>
          </w:p>
        </w:tc>
        <w:tc>
          <w:tcPr>
            <w:tcW w:w="1583" w:type="dxa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634" w:type="dxa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50 %</w:t>
            </w:r>
          </w:p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0%</w:t>
            </w:r>
          </w:p>
        </w:tc>
        <w:tc>
          <w:tcPr>
            <w:tcW w:w="1693" w:type="dxa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15E07" w:rsidRPr="00415E07" w:rsidRDefault="00415E07" w:rsidP="00415E0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sz w:val="24"/>
          <w:szCs w:val="24"/>
        </w:rPr>
        <w:t>2.6 Обеспечение безопасности</w:t>
      </w:r>
    </w:p>
    <w:p w:rsidR="00415E07" w:rsidRPr="00415E07" w:rsidRDefault="00415E07" w:rsidP="00415E0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 xml:space="preserve">Пожарная безопасность: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 Детский сад имеет автоматизированную противопожарную систему оповещения и обеспечен необходимым количеством противопожарных средств.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  Все запасные выходы легкодоступны и находятся в полном порядке; выполняются правила пожарной безопасности; соблюдается противопожарный режим.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 Имеется план эвакуации людей и инструкции, определяющие действия персонала по обеспечению быстрой эвакуации.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Согласно плану систематически проводятся эвакуационные занятия, на которых отрабатываются действия всех участников образовательного процесса и работников МКДОУ детского сада на случай возникновения чрезвычайной ситуации. </w:t>
      </w:r>
    </w:p>
    <w:p w:rsidR="00415E07" w:rsidRPr="00415E07" w:rsidRDefault="00415E07" w:rsidP="00415E0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Регулярно проводятся беседы по противопожарной безопасности</w:t>
      </w:r>
    </w:p>
    <w:p w:rsidR="00415E07" w:rsidRPr="00415E07" w:rsidRDefault="00415E07" w:rsidP="00415E0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 xml:space="preserve">Обеспечение безопасности при возникновении чрезвычайных ситуаций: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lastRenderedPageBreak/>
        <w:t xml:space="preserve">     В детском саду имеется кнопка экстренного вызова помощи. Заключены договора на охрану и обслуживание кнопки экстренного вызова помощи. </w:t>
      </w:r>
      <w:r w:rsidRPr="00415E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Охрана труда и соблюдение правил техники безопасности.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Регулярно проводится инструктаж по правилам техники безопасности со всеми категориями сотрудников детского сада;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Обеспечение правопорядка, соблюдение норм и правил поведения всеми участниками образовательного процесса. 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 В течение учебного года систематически проводились беседы, праздники, развлечения, тематические занятия с воспитанниками по правилам дорожного движения, о безопасном поведении на воде, на дорогах, в походе, в быту, чрезвычайных ситуациях, правилах пожарной безопасности.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Санитарная безопасность: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   Санитарно-гигиеническое состояние всех помещений детского сада соответствует требованиям СанПиНа.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В групповой комнате установлена мебель, регулируемая по высоте.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Организован процесс проветривания, обеспечивается необходимый тепловой режим в зимнее время; организован питьевой режим.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В летний период проводится косметический  ремонт в групповой комнате. </w:t>
      </w:r>
      <w:r w:rsidRPr="00415E07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 xml:space="preserve">Социальная безопасность: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В детском саду разработан перспективный план работы с детьми в рамках занятий по ОБЖ, разработаны конспекты занятий по ОБЖ, оформлены консультации для родителей по формированию здорового образа жизни.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Большое внимание уделяется психологической безопасности   личности ребёнка..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415E07" w:rsidRPr="00415E07" w:rsidRDefault="00415E07" w:rsidP="00415E07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right="15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техническое состояние и медико-социальные условия пребывания детей в ДОУ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Имущество ДОУ является муниципальной собственностью и закрепляется за ним на праве оперативного управления. Состояние ДОУ соответствует педагогическим требованиям и санитарным нормам. Все базисные компоненты развивающей предметно-пространственной среды ДОУ включают оптимальные условия для полноценного физического, художественно-эстетического, познавательного, социально-коммуникативного и речевого развития. </w:t>
      </w:r>
    </w:p>
    <w:p w:rsidR="00415E07" w:rsidRPr="00415E07" w:rsidRDefault="00415E07" w:rsidP="00415E07">
      <w:pPr>
        <w:autoSpaceDE w:val="0"/>
        <w:autoSpaceDN w:val="0"/>
        <w:adjustRightInd w:val="0"/>
        <w:spacing w:after="63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* Здание (помещение) и территория образовательного учреждения соответствуют санитарно-эпидемиологическими правилами и нормативами; </w:t>
      </w:r>
    </w:p>
    <w:p w:rsidR="00415E07" w:rsidRPr="00415E07" w:rsidRDefault="00415E07" w:rsidP="00415E07">
      <w:pPr>
        <w:autoSpaceDE w:val="0"/>
        <w:autoSpaceDN w:val="0"/>
        <w:adjustRightInd w:val="0"/>
        <w:spacing w:after="63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* водоснабжение и канализация, отопление и вентиляция здания (помещения) образовательного учреждения (группы) соответствуют с санитарно-эпидемиологическими правилами и нормативами; </w:t>
      </w:r>
    </w:p>
    <w:p w:rsidR="00415E07" w:rsidRPr="00415E07" w:rsidRDefault="00415E07" w:rsidP="00415E07">
      <w:pPr>
        <w:autoSpaceDE w:val="0"/>
        <w:autoSpaceDN w:val="0"/>
        <w:adjustRightInd w:val="0"/>
        <w:spacing w:after="63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* площади образовательных помещений, их отделка и оборудование соответствуют санитарно-эпидемиологическими правилами и нормативами; </w:t>
      </w:r>
    </w:p>
    <w:p w:rsidR="00415E07" w:rsidRPr="00415E07" w:rsidRDefault="00415E07" w:rsidP="00415E07">
      <w:pPr>
        <w:autoSpaceDE w:val="0"/>
        <w:autoSpaceDN w:val="0"/>
        <w:adjustRightInd w:val="0"/>
        <w:spacing w:after="63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* искусственное и естественное освещение помещений для образования детей соответствуют санитарно-эпидемиологическим правилам и нормативам; </w:t>
      </w:r>
    </w:p>
    <w:p w:rsidR="00415E07" w:rsidRPr="00415E07" w:rsidRDefault="00415E07" w:rsidP="00415E07">
      <w:pPr>
        <w:autoSpaceDE w:val="0"/>
        <w:autoSpaceDN w:val="0"/>
        <w:adjustRightInd w:val="0"/>
        <w:spacing w:after="63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* санитарное состояние и содержание помещений соответствуют санитарно-эпидемиологическими правилами и нормативами; </w:t>
      </w:r>
    </w:p>
    <w:p w:rsidR="00415E07" w:rsidRPr="00415E07" w:rsidRDefault="00415E07" w:rsidP="00415E07">
      <w:pPr>
        <w:autoSpaceDE w:val="0"/>
        <w:autoSpaceDN w:val="0"/>
        <w:adjustRightInd w:val="0"/>
        <w:spacing w:after="63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* пожарная безопасность находится в соответствии с правилами пожарной безопасности; </w:t>
      </w:r>
    </w:p>
    <w:p w:rsidR="00415E07" w:rsidRPr="00415E07" w:rsidRDefault="00415E07" w:rsidP="00415E07">
      <w:pPr>
        <w:autoSpaceDE w:val="0"/>
        <w:autoSpaceDN w:val="0"/>
        <w:adjustRightInd w:val="0"/>
        <w:spacing w:after="63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* состояние и содержание территории, здания и помещений образовательного учреждения соответствуют санитарным и гигиеническим нормам, нормам пожарной и электробезопасности, требованиям охраны труда воспитанников и работников;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* имеется в наличии необходимое оснащение помещений для питания воспитанников, а также для хранения и приготовления пищи; для организации качественного горячего питания воспитанников в соответствии с санитарно-эпидемиологическими правилами и нормативами; </w:t>
      </w:r>
    </w:p>
    <w:p w:rsidR="00415E07" w:rsidRPr="00415E07" w:rsidRDefault="00415E07" w:rsidP="00415E07">
      <w:pPr>
        <w:autoSpaceDE w:val="0"/>
        <w:autoSpaceDN w:val="0"/>
        <w:adjustRightInd w:val="0"/>
        <w:spacing w:after="63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*  физкультурный зал  оснащен необходимым игровым и спортивным оборудованием и инвентарем;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* в педагогическом коллективе образовательного учреждения сформирована культура здоровья (подготовленность педагогов по вопросам здоровьесберегающих методов и технологий; здоровьесберегающий стиль общения; образ жизни и наличие ответственного отношения к своему здоровью).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Медицинское обслуживание воспитанников в образовательном учреждении обеспечивают органы здравоохранения, осуществляют контроль  в целях охраны и укрепления здоровья воспитанников и работников образовательного учреждения.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Соблюдение санитарно-гигиенического режима </w:t>
      </w:r>
    </w:p>
    <w:p w:rsidR="00415E07" w:rsidRPr="00415E07" w:rsidRDefault="00415E07" w:rsidP="00415E07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  санитарно - гигиеническое состояние детского сада обеспечивает охрану здоровья воспитанников работников, что подтверждается актом проверки готовности МКДОУ к 2019-2020 учебному году;</w:t>
      </w:r>
    </w:p>
    <w:p w:rsidR="00415E07" w:rsidRPr="00415E07" w:rsidRDefault="00415E07" w:rsidP="00415E07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  освещённость соответствует норме;</w:t>
      </w:r>
    </w:p>
    <w:p w:rsidR="00415E07" w:rsidRPr="00415E07" w:rsidRDefault="00415E07" w:rsidP="00415E07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 в групповом помещении поддерживается оптимальный температурный режим (от 20°С , в спальне от 17° до 18°С, в музыкально-спортивном зале 17°С. Проветривание помещений проводится в соответствии с графиком ;</w:t>
      </w:r>
    </w:p>
    <w:p w:rsidR="00415E07" w:rsidRPr="00415E07" w:rsidRDefault="00415E07" w:rsidP="00415E07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 длительность прогулки составляет не менее 3,5-4 часов в день;</w:t>
      </w:r>
    </w:p>
    <w:p w:rsidR="00415E07" w:rsidRPr="00415E07" w:rsidRDefault="00415E07" w:rsidP="00415E07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 подбор мебели в группе по росту осуществляется в начале учебного года ;</w:t>
      </w:r>
    </w:p>
    <w:p w:rsidR="00415E07" w:rsidRPr="00415E07" w:rsidRDefault="00415E07" w:rsidP="00415E07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* питание проводится в соответствии с санитарно - гигиеническими требованиями (четырехразовое, с учётом рекомендаций врача и сведений, полученных от родителей). Гигиена питания включает: контроль за выходом готовой продукции, закладкой продуктов и качественным составом. Третье блюдо витаминизируется; </w:t>
      </w:r>
    </w:p>
    <w:p w:rsidR="00415E07" w:rsidRPr="00415E07" w:rsidRDefault="00415E07" w:rsidP="00415E07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 проводится С-витаминизация 3-его блюда. В течение года в рацион питания детей включаются свежие овощи, фрукты, соки;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 закаливающие процедуры проводятся в соответствии со схемой организации закаливания.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В ДОУ созданы условия для соблюдения питьевого, светового, теплового и воздушного режима. Санитарно-гигиеническое состояние ДОУ соответствует требованиям Роспотребнадзора.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ru-RU"/>
        </w:rPr>
        <w:t xml:space="preserve">      Максимальный объем учебной нагрузки на ребенка в организационных формах обучения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Режим дня в детском саду педагогически обоснован, составлен в соответствие СанПиН. Неукоснительно соблюдаются следующие режимные моменты: дневной сон, прогулка, приём пищи.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Руководствуясь санитарно-эпидемическими правилами и нормативами (СанПиН 2.4.1. 3049-13), инструктивно-методическим письмом «О  гигиенических требованиях к максимальной нагрузке на детей дошкольного возраста в организованных формах общения (№ 65/23 - 16 от 14.03.2003г.) при построении познавательного процесса  устанавливается учебная нагрузка: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*  максимально допустимое количество учебных занятий в первой половине дня в младшей, средней и старшей подгруппах не превышает 2-х занятий, в подготовительной подгруппе не превышает 3-х занятий;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*  максимальная продолжительность занятий (младшая - 10-15 мин., средняя подгруппа 15-20 мин., старшая подгруппа - 20 - 25 мин., подготовительная подгруппа - 25 - 30 мин.). 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142" w:right="1565"/>
        <w:rPr>
          <w:rFonts w:ascii="Calibri" w:eastAsia="Calibri" w:hAnsi="Calibri" w:cs="Times New Roman"/>
          <w:sz w:val="23"/>
          <w:szCs w:val="23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С целью профилактики утомляемости, нарушения осанки, зрения детей на занятиях проводятся физкультминутки, гимнастика для глаз. Перерыв </w:t>
      </w:r>
      <w:r w:rsidRPr="00415E07">
        <w:rPr>
          <w:rFonts w:ascii="Times New Roman" w:eastAsia="Calibri" w:hAnsi="Times New Roman" w:cs="Times New Roman"/>
          <w:sz w:val="24"/>
          <w:szCs w:val="24"/>
        </w:rPr>
        <w:lastRenderedPageBreak/>
        <w:t>между занятиями составляет не менее 10 мин</w:t>
      </w:r>
      <w:r w:rsidRPr="00415E07">
        <w:rPr>
          <w:rFonts w:ascii="Calibri" w:eastAsia="Calibri" w:hAnsi="Calibri" w:cs="Times New Roman"/>
          <w:sz w:val="23"/>
          <w:szCs w:val="23"/>
        </w:rPr>
        <w:t xml:space="preserve">. 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142" w:right="1565"/>
        <w:rPr>
          <w:rFonts w:ascii="Calibri" w:eastAsia="Calibri" w:hAnsi="Calibri" w:cs="Times New Roman"/>
          <w:sz w:val="23"/>
          <w:szCs w:val="23"/>
        </w:rPr>
      </w:pP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142" w:right="156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sz w:val="24"/>
          <w:szCs w:val="24"/>
        </w:rPr>
        <w:t>2.8. Учебно-материальное обеспечение</w:t>
      </w:r>
    </w:p>
    <w:p w:rsidR="00415E07" w:rsidRPr="00415E07" w:rsidRDefault="00415E07" w:rsidP="00415E07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Детский сад практически оснащен необходимым оборудованием и специальными помещениями, позволяющими  качественно проводить образовательно-воспитательную деятельность.</w:t>
      </w:r>
    </w:p>
    <w:p w:rsidR="00415E07" w:rsidRPr="00415E07" w:rsidRDefault="00415E07" w:rsidP="00415E07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174D0D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 детском саду </w:t>
      </w:r>
      <w:r w:rsidRPr="00415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 групповое помещение</w:t>
      </w:r>
      <w:r w:rsidRPr="0041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состав группового помещения входят приемная, игровая, спальня,  туалетная комната.</w:t>
      </w:r>
    </w:p>
    <w:p w:rsidR="00415E07" w:rsidRPr="00415E07" w:rsidRDefault="00415E07" w:rsidP="00415E0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74D0D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Материально-техническая и развивающая среда МКДОУ «Ратницкий детский сад № 7» соответствует всем санитарно-гигиеническим требованиям, правилам пожарной безопасности и охраны труда. Организация развивающей среды в ДОУ с учетом ФГОС строилась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415E07" w:rsidRPr="00415E07" w:rsidRDefault="00415E07" w:rsidP="00415E0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74D0D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Познавательное и социально-личностное развитие ребенка осуществляется в следующих помещениях:</w:t>
      </w:r>
    </w:p>
    <w:p w:rsidR="00415E07" w:rsidRPr="00415E07" w:rsidRDefault="00415E07" w:rsidP="00415E0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74D0D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 Групповая комната.</w:t>
      </w:r>
      <w:r w:rsidRPr="0041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группе детского сада  созданы условия для разнообразных видов активной деятельности детей – игровой, познавательной, трудовой, творческой и исследовательской.  Группа оснащена  игрушками и пособиями в соответствие с возрастными особенностями детей. Эстетическое оформление групповой комнаты способствует благоприятному психологическому климату, эмоциональному благополучию детей.</w:t>
      </w:r>
    </w:p>
    <w:p w:rsidR="00415E07" w:rsidRPr="00415E07" w:rsidRDefault="00415E07" w:rsidP="00415E0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74D0D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Художественно-эстетическое направление работы  проходит в </w:t>
      </w:r>
      <w:r w:rsidRPr="00415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музыкальном зале</w:t>
      </w:r>
      <w:r w:rsidRPr="0041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группе.</w:t>
      </w:r>
    </w:p>
    <w:p w:rsidR="00415E07" w:rsidRPr="00415E07" w:rsidRDefault="00415E07" w:rsidP="00415E0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Двигательная деятельность осуществляется на игровой площадке, в </w:t>
      </w:r>
      <w:r w:rsidRPr="00415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музыкальном зале</w:t>
      </w:r>
      <w:r w:rsidRPr="0041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на  территории детского сада. </w:t>
      </w:r>
    </w:p>
    <w:p w:rsidR="00415E07" w:rsidRPr="00415E07" w:rsidRDefault="00415E07" w:rsidP="00415E0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74D0D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В дошкольном учреждении систематически ведется работа по созданию предметно-развивающей среды. Развивающая  предметно-пространственная среда оборудована с учётом возрастных особенностей детей, охраны и укрепления их здоровья. Развивающая среда группы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</w:p>
    <w:p w:rsidR="00415E07" w:rsidRPr="00415E07" w:rsidRDefault="00415E07" w:rsidP="00415E0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74D0D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 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415E07" w:rsidRPr="00415E07" w:rsidRDefault="00415E07" w:rsidP="00415E0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 В 2019-2020 г. в целях реализации годового плана ,  был  обновлен   «Уголок  безопасности»   в группе  ДОУ.    Игровой  уголок  на группе  был  пополнен  новыми настольными играми,  игрушками,  конструкторами.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Игры, игрушки, дидактический материал, издательская продукция: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Игры, игрушки, дидактический материал, издательская продукция (далее - игрушки и оборудование) подобраны в детском саду с соблюдением общих закономерностей развития ребенка на каждом возрастном этапе.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Подбор оборудования в детском саду осуществляется для тех видов деятельности ребенка, которые в наибольшей степени способствуют решению развивающих задач на уровне дошкольного образования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а также с целью активизации двигательной активности ребенка.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     При подборе оборудования и определении его количества педагоги учитывают условия образовательного учреждения: количество воспитанников в группе, площадь группового и подсобного помещений.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        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     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назначения: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набор оборудования для изобразительной деятельности включает материалы для рисования, лепки и аппликации;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-оборудование для конструирования включает строительный материал, детали конструкторов разных видов, бумагу разных цветов и фактуры, а также природные и бросовые материалы.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   Оборудование для познавательно-исследовательской деятельности включает объекты для исследования в реальном действии и образно-символический материал: оборудование, относящееся к объектам для исследования в реальном времени, включает различные материалы для сенсорного развития. Данная группа материалов включает и природные объекты, в процессе действий с которыми дети знакомятся с их свойствами и учатся различным способам их упорядочивания; группа образно-символического оборудования представлена специальными наглядными пособиями, репрезентирующими детям мир вещей и событий.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           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общеразвивающих упражнений.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 Игрушки для детей дошкольного возраста соответствуют техническому регламенту о безопасности продукции, предназначенной для детей и подростков.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В детском саду имеются игрушки, которые обладают наиболее ценными педагогически качествами: </w:t>
      </w:r>
    </w:p>
    <w:p w:rsidR="00415E07" w:rsidRPr="00415E07" w:rsidRDefault="00415E07" w:rsidP="00415E07">
      <w:pPr>
        <w:autoSpaceDE w:val="0"/>
        <w:autoSpaceDN w:val="0"/>
        <w:adjustRightInd w:val="0"/>
        <w:spacing w:after="63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*  </w:t>
      </w:r>
      <w:r w:rsidRPr="00415E07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ru-RU"/>
        </w:rPr>
        <w:t xml:space="preserve">полифункциональностью. </w:t>
      </w: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Дети гибко используют эти игрушки в соответствии с замыслом, сюжетом игры в разных функциях, что способствует развитию творчества, воображения, знаковой символической функции мышления;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*  возможностью применения игрушки в </w:t>
      </w:r>
      <w:r w:rsidRPr="00415E07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ru-RU"/>
        </w:rPr>
        <w:t>совместной деятельности</w:t>
      </w: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 Игрушка должна</w:t>
      </w:r>
    </w:p>
    <w:p w:rsidR="00415E07" w:rsidRPr="00415E07" w:rsidRDefault="00415E07" w:rsidP="00415E07">
      <w:pPr>
        <w:autoSpaceDE w:val="0"/>
        <w:autoSpaceDN w:val="0"/>
        <w:adjustRightInd w:val="0"/>
        <w:spacing w:after="63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быть пригодна к использованию одновременно группой воспитанников (в том числе с участием взрослого как играющего партнера) и инициировать совместные действия - коллективные постройки, совместные игры; </w:t>
      </w:r>
    </w:p>
    <w:p w:rsidR="00415E07" w:rsidRPr="00415E07" w:rsidRDefault="00415E07" w:rsidP="00415E07">
      <w:pPr>
        <w:autoSpaceDE w:val="0"/>
        <w:autoSpaceDN w:val="0"/>
        <w:adjustRightInd w:val="0"/>
        <w:spacing w:after="63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*  </w:t>
      </w:r>
      <w:r w:rsidRPr="00415E07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ru-RU"/>
        </w:rPr>
        <w:t xml:space="preserve">дидактическими свойствами. </w:t>
      </w: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Такого рода игрушки несут в себе способы обучения ребенка конструированию, ознакомлению с цветом и формой, могут содержать механизмы программированного контроля (некоторые электрифицированные и электронные игры и игрушки);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*  принадлежностью к </w:t>
      </w:r>
      <w:r w:rsidRPr="00415E07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ru-RU"/>
        </w:rPr>
        <w:t>изделиям художественных промыслов</w:t>
      </w: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творчеством. 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   Оснащение и оборудование  зала (музыкально- физкультурного) включают соответствие принципу необходимости и достаточности для организации  методического оснащения </w:t>
      </w: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lastRenderedPageBreak/>
        <w:t>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Pr="00415E0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4D0D"/>
          <w:sz w:val="24"/>
          <w:szCs w:val="24"/>
          <w:lang w:eastAsia="ru-RU"/>
        </w:rPr>
      </w:pP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415E07" w:rsidRPr="00415E07" w:rsidRDefault="00415E07" w:rsidP="00415E07">
      <w:pPr>
        <w:widowControl w:val="0"/>
        <w:numPr>
          <w:ilvl w:val="0"/>
          <w:numId w:val="15"/>
        </w:numPr>
        <w:tabs>
          <w:tab w:val="left" w:pos="460"/>
        </w:tabs>
        <w:autoSpaceDE w:val="0"/>
        <w:autoSpaceDN w:val="0"/>
        <w:adjustRightInd w:val="0"/>
        <w:spacing w:before="62" w:after="0" w:line="240" w:lineRule="auto"/>
        <w:ind w:right="5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Реализуемые образовательные программы</w:t>
      </w:r>
    </w:p>
    <w:p w:rsidR="00415E07" w:rsidRPr="00415E07" w:rsidRDefault="00415E07" w:rsidP="00415E07">
      <w:pPr>
        <w:widowControl w:val="0"/>
        <w:tabs>
          <w:tab w:val="left" w:pos="460"/>
        </w:tabs>
        <w:autoSpaceDE w:val="0"/>
        <w:autoSpaceDN w:val="0"/>
        <w:adjustRightInd w:val="0"/>
        <w:spacing w:before="62" w:after="0" w:line="240" w:lineRule="auto"/>
        <w:ind w:right="51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  МКДОУ «Ратницкий детский сад № 7» функционирует 1 группа  общеобразовательной направленности.</w:t>
      </w:r>
    </w:p>
    <w:p w:rsidR="00415E07" w:rsidRPr="00415E07" w:rsidRDefault="00415E07" w:rsidP="00415E07">
      <w:pPr>
        <w:widowControl w:val="0"/>
        <w:tabs>
          <w:tab w:val="left" w:pos="460"/>
        </w:tabs>
        <w:autoSpaceDE w:val="0"/>
        <w:autoSpaceDN w:val="0"/>
        <w:adjustRightInd w:val="0"/>
        <w:spacing w:before="62" w:after="0" w:line="240" w:lineRule="auto"/>
        <w:ind w:right="5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Всего в 2019-2020 учебном году в детском саду воспитывалось 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детей.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15E07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  Содержание воспитательно-образовательного процесса в группе общеразвивающей направленности выстроено в соответствии с Основной образовательной программой дошкольного образования МКДОУ «Ратницкий детский сад № 7» (далее ООП) 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Усп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ш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ть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дош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— э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z w:val="24"/>
          <w:szCs w:val="24"/>
        </w:rPr>
        <w:t>о 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тат ос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овной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обра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ой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рогр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амм</w:t>
      </w:r>
      <w:r w:rsidRPr="00415E07">
        <w:rPr>
          <w:rFonts w:ascii="Times New Roman" w:eastAsia="Calibri" w:hAnsi="Times New Roman" w:cs="Times New Roman"/>
          <w:sz w:val="24"/>
          <w:szCs w:val="24"/>
        </w:rPr>
        <w:t>ы дошкол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го образов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(д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-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ООП)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1. Со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ци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вное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before="36" w:after="0" w:line="240" w:lineRule="auto"/>
        <w:ind w:left="113" w:right="-20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2. Поз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before="36" w:after="0" w:line="240" w:lineRule="auto"/>
        <w:ind w:left="113" w:right="-20"/>
        <w:rPr>
          <w:rFonts w:ascii="Calibri" w:eastAsia="Calibri" w:hAnsi="Calibri" w:cs="Times New Roman"/>
          <w:b/>
          <w:bCs/>
          <w:iCs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ече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вое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до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ж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415E07">
        <w:rPr>
          <w:rFonts w:ascii="Times New Roman" w:eastAsia="Calibri" w:hAnsi="Times New Roman" w:cs="Times New Roman"/>
          <w:sz w:val="24"/>
          <w:szCs w:val="24"/>
        </w:rPr>
        <w:t>э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Calibri" w:hAnsi="Times New Roman" w:cs="Times New Roman"/>
          <w:sz w:val="20"/>
          <w:szCs w:val="20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5. Ф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изи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ого 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ие</w:t>
      </w:r>
      <w:r w:rsidRPr="00415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рж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обла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тей 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от возр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ин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 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тей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z w:val="24"/>
          <w:szCs w:val="24"/>
        </w:rPr>
        <w:t>, 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ля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лями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за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ачам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П 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ож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я в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 вид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х  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ятел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ти  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(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гр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зна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до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ой  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ятел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ти  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воз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м возрас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(с</w:t>
      </w:r>
      <w:r w:rsidRPr="00415E0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2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-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х л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sz w:val="26"/>
          <w:szCs w:val="26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* 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дм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ятел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ть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гры с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и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ш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  э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(пе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, вод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, те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z w:val="24"/>
          <w:szCs w:val="24"/>
        </w:rPr>
        <w:t>о 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р.),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sz w:val="26"/>
          <w:szCs w:val="26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  общ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взро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лым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гры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од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твом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7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лого,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* 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оо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ж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с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бытовы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дм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(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ожк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овок, ло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р.),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  во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см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ла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ык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ов, 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ассма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тр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рт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 двиг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вн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sz w:val="26"/>
          <w:szCs w:val="26"/>
        </w:rPr>
      </w:pP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ля де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д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ш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оль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 возрас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а (с</w:t>
      </w:r>
      <w:r w:rsidRPr="00415E0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3 л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гров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я, 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ю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ча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ю</w:t>
      </w:r>
      <w:r w:rsidRPr="00415E07">
        <w:rPr>
          <w:rFonts w:ascii="Times New Roman" w:eastAsia="Calibri" w:hAnsi="Times New Roman" w:cs="Times New Roman"/>
          <w:sz w:val="24"/>
          <w:szCs w:val="24"/>
        </w:rPr>
        <w:t>ж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ю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виды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гры,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sz w:val="26"/>
          <w:szCs w:val="26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* 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(общ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 взро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лы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415E07" w:rsidRPr="00415E07" w:rsidRDefault="00415E07" w:rsidP="00415E07">
      <w:pPr>
        <w:widowControl w:val="0"/>
        <w:tabs>
          <w:tab w:val="left" w:pos="540"/>
          <w:tab w:val="left" w:pos="4380"/>
          <w:tab w:val="left" w:pos="6220"/>
          <w:tab w:val="left" w:pos="7500"/>
          <w:tab w:val="left" w:pos="9300"/>
          <w:tab w:val="left" w:pos="10180"/>
        </w:tabs>
        <w:autoSpaceDE w:val="0"/>
        <w:autoSpaceDN w:val="0"/>
        <w:adjustRightInd w:val="0"/>
        <w:spacing w:after="0" w:line="240" w:lineRule="auto"/>
        <w:ind w:right="53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z w:val="24"/>
          <w:szCs w:val="24"/>
        </w:rPr>
        <w:tab/>
        <w:t>(ис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z w:val="24"/>
          <w:szCs w:val="24"/>
        </w:rPr>
        <w:tab/>
        <w:t>об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ъ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тов</w:t>
      </w:r>
      <w:r w:rsidRPr="00415E07">
        <w:rPr>
          <w:rFonts w:ascii="Times New Roman" w:eastAsia="Calibri" w:hAnsi="Times New Roman" w:cs="Times New Roman"/>
          <w:sz w:val="24"/>
          <w:szCs w:val="24"/>
        </w:rPr>
        <w:tab/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ж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ющ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го</w:t>
      </w:r>
      <w:r w:rsidRPr="00415E07">
        <w:rPr>
          <w:rFonts w:ascii="Times New Roman" w:eastAsia="Calibri" w:hAnsi="Times New Roman" w:cs="Times New Roman"/>
          <w:sz w:val="24"/>
          <w:szCs w:val="24"/>
        </w:rPr>
        <w:tab/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ра</w:t>
      </w:r>
      <w:r w:rsidRPr="00415E07">
        <w:rPr>
          <w:rFonts w:ascii="Times New Roman" w:eastAsia="Calibri" w:hAnsi="Times New Roman" w:cs="Times New Roman"/>
          <w:sz w:val="24"/>
          <w:szCs w:val="24"/>
        </w:rPr>
        <w:tab/>
        <w:t>и э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с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  во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ти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дож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ой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ры и фол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лор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sz w:val="26"/>
          <w:szCs w:val="26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* 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оо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ж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эле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ый бытовой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д (в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иц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);</w:t>
      </w:r>
      <w:r w:rsidRPr="00415E0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55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415E07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ого</w:t>
      </w:r>
      <w:r w:rsidRPr="00415E07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вклю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торы,</w:t>
      </w:r>
      <w:r w:rsidRPr="00415E07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ый</w:t>
      </w:r>
      <w:r w:rsidRPr="00415E07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ой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* 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(рис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, 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ац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я);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sz w:val="26"/>
          <w:szCs w:val="26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415E07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ыкаль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(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ман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см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ла</w:t>
      </w:r>
      <w:r w:rsidRPr="00415E07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ыкаль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ний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10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- 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ж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я,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гры на 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тских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  дв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(о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овны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ж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) фор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вно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113" w:right="53" w:firstLine="708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Сод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рж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415E07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П </w:t>
      </w:r>
      <w:r w:rsidRPr="00415E07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от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ж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ае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415E07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ющ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415E07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ты </w:t>
      </w:r>
      <w:r w:rsidRPr="00415E07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415E07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ды </w:t>
      </w:r>
      <w:r w:rsidRPr="00415E07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415E07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а дош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ого в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та: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Calibri" w:hAnsi="Times New Roman" w:cs="Times New Roman"/>
          <w:sz w:val="26"/>
          <w:szCs w:val="26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1) пред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тра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ющ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тер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 взро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лы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тер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с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оше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, к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ю</w:t>
      </w:r>
      <w:r w:rsidRPr="00415E07">
        <w:rPr>
          <w:rFonts w:ascii="Times New Roman" w:eastAsia="Calibri" w:hAnsi="Times New Roman" w:cs="Times New Roman"/>
          <w:sz w:val="24"/>
          <w:szCs w:val="24"/>
        </w:rPr>
        <w:t>дям, к с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бе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before="5" w:after="0" w:line="240" w:lineRule="auto"/>
        <w:ind w:left="113" w:right="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lastRenderedPageBreak/>
        <w:t>форм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ой</w:t>
      </w:r>
      <w:r w:rsidRPr="00415E07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обр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ош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z w:val="24"/>
          <w:szCs w:val="24"/>
        </w:rPr>
        <w:t>. Обе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ти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являю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вз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z w:val="24"/>
          <w:szCs w:val="24"/>
        </w:rPr>
        <w:t>ющ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before="5" w:after="0" w:line="240" w:lineRule="auto"/>
        <w:ind w:left="113" w:right="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  Содержание ОПП представлено двумя частями:  обязательной частью и частью форм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ой</w:t>
      </w:r>
      <w:r w:rsidRPr="00415E07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обр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ош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z w:val="24"/>
          <w:szCs w:val="24"/>
        </w:rPr>
        <w:t>. Обе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ти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являю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вз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z w:val="24"/>
          <w:szCs w:val="24"/>
        </w:rPr>
        <w:t>ющ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113"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 Обя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ть</w:t>
      </w:r>
      <w:r w:rsidRPr="00415E07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ОП</w:t>
      </w:r>
      <w:r w:rsidRPr="00415E07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ля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ек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ть</w:t>
      </w:r>
      <w:r w:rsidRPr="00415E07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еспеч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тей во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все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яти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яющ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обр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обла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тях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39" w:lineRule="auto"/>
        <w:ind w:right="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 Ч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форм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ош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 и 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бо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тоя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 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ош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й Про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амм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ы,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тей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ой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ли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обла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z w:val="24"/>
          <w:szCs w:val="24"/>
        </w:rPr>
        <w:t>, вид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х 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ятел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ик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(д</w:t>
      </w:r>
      <w:r w:rsidRPr="00415E07">
        <w:rPr>
          <w:rFonts w:ascii="Times New Roman" w:eastAsia="Calibri" w:hAnsi="Times New Roman" w:cs="Times New Roman"/>
          <w:spacing w:val="-4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-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ци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рог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амм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дики</w:t>
      </w:r>
      <w:r w:rsidRPr="00415E07">
        <w:rPr>
          <w:rFonts w:ascii="Times New Roman" w:eastAsia="Calibri" w:hAnsi="Times New Roman" w:cs="Times New Roman"/>
          <w:sz w:val="24"/>
          <w:szCs w:val="24"/>
        </w:rPr>
        <w:t>, формы орг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ац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ой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бо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z w:val="24"/>
          <w:szCs w:val="24"/>
        </w:rPr>
        <w:t>ы.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 Объем обя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ти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z w:val="24"/>
          <w:szCs w:val="24"/>
        </w:rPr>
        <w:t>ля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е 60% от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е общ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го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ъ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ема</w:t>
      </w:r>
      <w:r w:rsidRPr="00415E07">
        <w:rPr>
          <w:rFonts w:ascii="Times New Roman" w:eastAsia="Calibri" w:hAnsi="Times New Roman" w:cs="Times New Roman"/>
          <w:sz w:val="24"/>
          <w:szCs w:val="24"/>
        </w:rPr>
        <w:t>;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, форм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ой</w:t>
      </w:r>
      <w:r w:rsidRPr="00415E07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кам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ош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более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40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%</w:t>
      </w:r>
      <w:r w:rsidRPr="00415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before="6" w:after="0" w:line="280" w:lineRule="exact"/>
        <w:jc w:val="center"/>
        <w:rPr>
          <w:rFonts w:ascii="Calibri" w:eastAsia="Calibri" w:hAnsi="Calibri" w:cs="Times New Roman"/>
          <w:b/>
          <w:bCs/>
          <w:iCs/>
        </w:rPr>
      </w:pPr>
      <w:r w:rsidRPr="00415E07">
        <w:rPr>
          <w:rFonts w:ascii="Times New Roman" w:eastAsia="Calibri" w:hAnsi="Times New Roman" w:cs="Times New Roman"/>
          <w:b/>
          <w:sz w:val="24"/>
          <w:szCs w:val="24"/>
        </w:rPr>
        <w:t>Задачи обязательной части основной образовательной  образовательной программы дошкольного образования.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Calibri" w:eastAsia="Calibri" w:hAnsi="Calibri" w:cs="Times New Roman"/>
          <w:b/>
          <w:bCs/>
          <w:iCs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  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ач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15E07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обя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415E07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ти </w:t>
      </w:r>
      <w:r w:rsidRPr="00415E07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П </w:t>
      </w:r>
      <w:r w:rsidRPr="00415E07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ли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ю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Pr="00415E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415E07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том </w:t>
      </w:r>
      <w:r w:rsidRPr="00415E07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415E07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рогр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амм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415E07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«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т рожд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до ш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ол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» 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Н.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Pr="00415E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для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ющ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и.</w:t>
      </w:r>
    </w:p>
    <w:p w:rsidR="00415E07" w:rsidRPr="00415E07" w:rsidRDefault="00415E07" w:rsidP="00415E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15E07" w:rsidRPr="00415E07" w:rsidRDefault="00415E07" w:rsidP="00415E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:</w:t>
      </w:r>
    </w:p>
    <w:p w:rsidR="00415E07" w:rsidRPr="00415E07" w:rsidRDefault="00415E07" w:rsidP="00415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* 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15E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5E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r w:rsidRPr="00415E0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415E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5E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415E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415E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е ф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изи</w:t>
      </w:r>
      <w:r w:rsidRPr="00415E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415E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15E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доровья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15E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</w:t>
      </w:r>
      <w:r w:rsidRPr="00415E0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415E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15E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эмоц</w:t>
      </w:r>
      <w:r w:rsidRPr="00415E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15E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15E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благо</w:t>
      </w:r>
      <w:r w:rsidRPr="00415E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5E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415E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415E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415E0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/>
        <w:ind w:right="4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ече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вн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воз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ож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тей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для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ого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ждого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 дош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ого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тства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не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от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мес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ж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ции</w:t>
      </w:r>
      <w:r w:rsidRPr="00415E07">
        <w:rPr>
          <w:rFonts w:ascii="Times New Roman" w:eastAsia="Calibri" w:hAnsi="Times New Roman" w:cs="Times New Roman"/>
          <w:sz w:val="24"/>
          <w:szCs w:val="24"/>
        </w:rPr>
        <w:t>, я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ыка,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ци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ого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са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оф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оло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тей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(в том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ле о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воз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ож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8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доровья);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19"/>
          <w:szCs w:val="19"/>
        </w:rPr>
        <w:t>*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еем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ти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рж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я,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ем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х 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гр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ровн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(д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еемс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ть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овн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х 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рог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дош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ого 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ого общ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го образов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я);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/>
        <w:ind w:right="4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*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го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лов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тей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оотв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возр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ин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тями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тям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тей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твор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оте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ц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ла</w:t>
      </w:r>
      <w:r w:rsidRPr="00415E07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ждого</w:t>
      </w:r>
      <w:r w:rsidRPr="00415E07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ъ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</w:t>
      </w:r>
      <w:r w:rsidRPr="00415E07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ош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сам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взро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лы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 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/>
        <w:ind w:right="42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объед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че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ц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ло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ый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ове 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овн</w:t>
      </w:r>
      <w:r w:rsidRPr="00415E07">
        <w:rPr>
          <w:rFonts w:ascii="Times New Roman" w:eastAsia="Calibri" w:hAnsi="Times New Roman" w:cs="Times New Roman"/>
          <w:spacing w:val="11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ци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тей и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ят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тве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вил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орм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лов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ьи</w:t>
      </w:r>
      <w:r w:rsidRPr="00415E07">
        <w:rPr>
          <w:rFonts w:ascii="Times New Roman" w:eastAsia="Calibri" w:hAnsi="Times New Roman" w:cs="Times New Roman"/>
          <w:sz w:val="24"/>
          <w:szCs w:val="24"/>
        </w:rPr>
        <w:t>, общ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/>
        <w:ind w:right="42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15E07">
        <w:rPr>
          <w:rFonts w:ascii="Times New Roman" w:eastAsia="Calibri" w:hAnsi="Times New Roman" w:cs="Times New Roman"/>
          <w:sz w:val="19"/>
          <w:szCs w:val="19"/>
        </w:rPr>
        <w:t xml:space="preserve">*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формиров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общ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к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ры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ти 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том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ле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тей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дорового  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а ж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ци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э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ф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ичес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ачес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тв,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иници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сам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тоя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отв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тств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, форм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ылок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ой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ятел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77" w:lineRule="auto"/>
        <w:ind w:right="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  об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ече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 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вно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ти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аз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рж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Прогр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м 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орг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ци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форм дош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ого 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4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я, воз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ож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фо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Прогр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ой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н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треб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тей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тоя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ровья 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77" w:lineRule="auto"/>
        <w:ind w:right="5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845" w:right="-20"/>
        <w:rPr>
          <w:rFonts w:ascii="Times New Roman" w:eastAsia="Calibri" w:hAnsi="Times New Roman" w:cs="Times New Roman"/>
          <w:sz w:val="26"/>
          <w:szCs w:val="26"/>
        </w:rPr>
      </w:pP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об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азова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ль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пр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аммы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ш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оль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 об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азован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b/>
          <w:bCs/>
          <w:spacing w:val="5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ф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ми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мой у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ами об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азов</w:t>
      </w:r>
      <w:r w:rsidRPr="00415E0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ль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х о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ш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b/>
          <w:bCs/>
          <w:spacing w:val="6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sz w:val="26"/>
          <w:szCs w:val="26"/>
        </w:rPr>
      </w:pPr>
      <w:r w:rsidRPr="00415E0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</w:t>
      </w:r>
      <w:r w:rsidRPr="00415E07">
        <w:rPr>
          <w:rFonts w:ascii="Times New Roman" w:eastAsia="Calibri" w:hAnsi="Times New Roman" w:cs="Times New Roman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ач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, форм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ой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ош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ий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фор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ы в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оотв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тств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тями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в 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ц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ым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, 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том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>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огл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 обр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ых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ш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ний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ци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ой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рогр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амм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ы,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ди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ий</w:t>
      </w:r>
      <w:r w:rsidRPr="00415E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eastAsia="Calibri" w:hAnsi="Times New Roman" w:cs="Times New Roman"/>
          <w:sz w:val="14"/>
          <w:szCs w:val="14"/>
        </w:rPr>
      </w:pP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76" w:lineRule="exact"/>
        <w:ind w:left="113" w:right="4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Symbol" w:eastAsia="Calibri" w:hAnsi="Symbol" w:cs="Symbol"/>
          <w:sz w:val="24"/>
          <w:szCs w:val="24"/>
        </w:rPr>
        <w:t>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Н.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вой,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О.Л. 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вой,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Р</w:t>
      </w:r>
      <w:r w:rsidRPr="00415E07">
        <w:rPr>
          <w:rFonts w:ascii="Times New Roman" w:eastAsia="Calibri" w:hAnsi="Times New Roman" w:cs="Times New Roman"/>
          <w:sz w:val="24"/>
          <w:szCs w:val="24"/>
        </w:rPr>
        <w:t>.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кин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овы  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pacing w:val="8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ти 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й дош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ого в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та.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415E07">
        <w:rPr>
          <w:rFonts w:ascii="Times New Roman" w:eastAsia="Calibri" w:hAnsi="Times New Roman" w:cs="Times New Roman"/>
          <w:sz w:val="24"/>
          <w:szCs w:val="24"/>
        </w:rPr>
        <w:t>СПб.: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«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ТС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О-</w:t>
      </w:r>
      <w:r w:rsidRPr="00415E07">
        <w:rPr>
          <w:rFonts w:ascii="Times New Roman" w:eastAsia="Calibri" w:hAnsi="Times New Roman" w:cs="Times New Roman"/>
          <w:sz w:val="24"/>
          <w:szCs w:val="24"/>
        </w:rPr>
        <w:t>ПРЕ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»</w:t>
      </w:r>
      <w:r w:rsidRPr="00415E07">
        <w:rPr>
          <w:rFonts w:ascii="Times New Roman" w:eastAsia="Calibri" w:hAnsi="Times New Roman" w:cs="Times New Roman"/>
          <w:sz w:val="24"/>
          <w:szCs w:val="24"/>
        </w:rPr>
        <w:t>, 2005 г.)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75" w:lineRule="exact"/>
        <w:ind w:left="821" w:right="-20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На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ой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ц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рогр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амм</w:t>
      </w:r>
      <w:r w:rsidRPr="00415E07">
        <w:rPr>
          <w:rFonts w:ascii="Times New Roman" w:eastAsia="Calibri" w:hAnsi="Times New Roman" w:cs="Times New Roman"/>
          <w:sz w:val="24"/>
          <w:szCs w:val="24"/>
        </w:rPr>
        <w:t>ы пр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тр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тся 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ш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ющ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ач</w:t>
      </w:r>
      <w:r w:rsidRPr="00415E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1.   Формиров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 пов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с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ю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2.   Формиров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э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олог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ичес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ой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ры.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3.   Формиров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 пов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 с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дм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4.   Формиров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ол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г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ой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ры.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5.   Формиров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оэмоц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ой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то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6.   Формиров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 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дорог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415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 При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боре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к о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е от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аё</w:t>
      </w:r>
      <w:r w:rsidRPr="00415E07">
        <w:rPr>
          <w:rFonts w:ascii="Times New Roman" w:eastAsia="Calibri" w:hAnsi="Times New Roman" w:cs="Times New Roman"/>
          <w:sz w:val="24"/>
          <w:szCs w:val="24"/>
        </w:rPr>
        <w:t>тся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вив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ющ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дик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об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5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ющ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фор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ю</w:t>
      </w:r>
      <w:r w:rsidRPr="00415E07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ц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феры</w:t>
      </w:r>
      <w:r w:rsidRPr="00415E0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вит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я.</w:t>
      </w:r>
      <w:r w:rsidRPr="00415E07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, в 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ове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оторых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дом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гров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3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от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рогр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ого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ж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роводятся фро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ь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о,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одг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пп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,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ин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ви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415E07">
        <w:rPr>
          <w:rFonts w:ascii="Times New Roman" w:eastAsia="Calibri" w:hAnsi="Times New Roman" w:cs="Times New Roman"/>
          <w:sz w:val="24"/>
          <w:szCs w:val="24"/>
        </w:rPr>
        <w:t>о.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z w:val="24"/>
          <w:szCs w:val="24"/>
        </w:rPr>
        <w:t>Пл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ани</w:t>
      </w:r>
      <w:r w:rsidRPr="00415E07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sz w:val="24"/>
          <w:szCs w:val="24"/>
        </w:rPr>
        <w:t>ются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к</w:t>
      </w:r>
      <w:r w:rsidRPr="00415E07">
        <w:rPr>
          <w:rFonts w:ascii="Times New Roman" w:eastAsia="Calibri" w:hAnsi="Times New Roman" w:cs="Times New Roman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ые и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тегр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ров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ан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ые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sz w:val="24"/>
          <w:szCs w:val="24"/>
        </w:rPr>
        <w:t>я, Н</w:t>
      </w:r>
      <w:r w:rsidRPr="00415E07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Д, игры. 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15E07">
        <w:rPr>
          <w:rFonts w:ascii="Times New Roman" w:eastAsia="Calibri" w:hAnsi="Times New Roman" w:cs="Times New Roman"/>
          <w:bCs/>
        </w:rPr>
        <w:t xml:space="preserve">   </w:t>
      </w:r>
      <w:r w:rsidRPr="00415E07">
        <w:rPr>
          <w:rFonts w:ascii="Times New Roman" w:eastAsia="Calibri" w:hAnsi="Times New Roman" w:cs="Times New Roman"/>
          <w:bCs/>
          <w:sz w:val="24"/>
          <w:szCs w:val="24"/>
        </w:rPr>
        <w:t>Совместная образовательная деятельность, представленная в плане, осуществляется с 1 сентября по 31 мая.  В летнее время с детьми проводится только физкультурная и музыкальная деятельность (соответственно 3 и 2 в течение недели).  Помимо этого,  образовательная деятельность  осуществляется в процессе организации  различных видов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детской деятельности  (игровой, коммуникативной, трудовой, познавательно-исследовательской, продуктивной,  музыкально-художественной, чтения), а также в ходе режимных моментов, в самостоятельной деятельности детей и во взаимодействии с семьями воспитанников ДОУ.</w:t>
      </w:r>
    </w:p>
    <w:p w:rsidR="00415E07" w:rsidRPr="00415E07" w:rsidRDefault="00415E07" w:rsidP="00415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При организации воспитательно-образовательного процесса в МКДОУ </w:t>
      </w:r>
      <w:r w:rsidRPr="00415E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обеспечивается единство воспитательных, развивающих и обучающих </w:t>
      </w:r>
      <w:r w:rsidRPr="00415E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задач, при этом их решение  осуществляется,  исключая пе</w:t>
      </w:r>
      <w:r w:rsidRPr="00415E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регрузки детей, на необходимом и достаточном материале, максимально </w:t>
      </w:r>
      <w:r w:rsidRPr="00415E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приближаясь к разумному «минимуму». </w:t>
      </w:r>
      <w:r w:rsidRPr="00415E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Достичь этой цели</w:t>
      </w:r>
      <w:r w:rsidRPr="00415E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позволяет построение образовательного </w:t>
      </w:r>
      <w:r w:rsidRPr="00415E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процесса на комплексно-тематическом принципе с учетом интеграции образовательных областей, запросов родителей  и специфики учреждения.     Введение похожих тем в различных возрастных подгруппах обеспечивает </w:t>
      </w:r>
      <w:r w:rsidRPr="00415E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достижение единства образовательных целей и преемственности в детском развитии на протяжении всего дошкольного возраста, органичное развитие </w:t>
      </w:r>
      <w:r w:rsidRPr="00415E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детей в соответствии с их индивидуальными возможностями.</w:t>
      </w:r>
    </w:p>
    <w:p w:rsidR="00415E07" w:rsidRPr="00415E07" w:rsidRDefault="00415E07" w:rsidP="00415E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Тематический подход позволяет оптимально организовать образова</w:t>
      </w:r>
      <w:r w:rsidRPr="00415E0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тельный процесс для детей всех возрастов.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Организационной основой реализации комплексно-тематического принципа построения программы являются лексические темы.  В течение месяца организуется «проживание» трех - четырех тем. Тема отражается в подборе материалов, находящихся в группе и уголках развития. Содержание работы определяется требованиями Программы.</w:t>
      </w:r>
      <w:r w:rsidRPr="00415E0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sz w:val="24"/>
          <w:szCs w:val="24"/>
        </w:rPr>
        <w:t>Ежедневно в группе: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sz w:val="24"/>
          <w:szCs w:val="24"/>
        </w:rPr>
        <w:t>1. Взаимодействие взрослого с детьми в различных видах деятельности: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  чтение художественной литературы;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  игровая деятельность;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  общение при проведении режимных моментов;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  дежурства;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 прогулки;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Конструктивно-модельная деятельность – 1 раз в неделю. 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sz w:val="24"/>
          <w:szCs w:val="24"/>
        </w:rPr>
        <w:t>2. Самостоятельная деятельность детей: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lastRenderedPageBreak/>
        <w:t>*  самостоятельные игры;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 познавательно-исследовательская деятельность;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 самостоятельная деятельность детей в центрах (уголках) развития.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sz w:val="24"/>
          <w:szCs w:val="24"/>
        </w:rPr>
        <w:t>3. Оздоровительная работа: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*утренняя гимнастика;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 гимнастика пробуждения;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 комплексы закаливающих процедур;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*гигиенические процедуры.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E07" w:rsidRPr="00415E07" w:rsidRDefault="00415E07" w:rsidP="00415E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4.1Состояние здоровья детей</w:t>
      </w:r>
    </w:p>
    <w:p w:rsidR="00415E07" w:rsidRPr="00415E07" w:rsidRDefault="00415E07" w:rsidP="00415E07">
      <w:pPr>
        <w:tabs>
          <w:tab w:val="left" w:pos="2355"/>
        </w:tabs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bCs/>
          <w:sz w:val="24"/>
          <w:szCs w:val="24"/>
        </w:rPr>
        <w:t xml:space="preserve">       Одна из основных задач  ДОУ - это  сохранение здоровья воспитанников. </w:t>
      </w:r>
      <w:r w:rsidRPr="00415E07">
        <w:rPr>
          <w:rFonts w:ascii="Times New Roman" w:eastAsia="Calibri" w:hAnsi="Times New Roman" w:cs="Times New Roman"/>
          <w:sz w:val="24"/>
          <w:szCs w:val="24"/>
        </w:rPr>
        <w:t>Анализируя состояние здоровья детей, используя  данные о заболеваемости, можно сделать вывод, что результатам заболеваемости, посещаемости  уделяется достаточного внимания. И поэтому цифры говорят сами за себя: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</w:tblGrid>
      <w:tr w:rsidR="00415E07" w:rsidRPr="00415E07" w:rsidTr="006A3D93">
        <w:tc>
          <w:tcPr>
            <w:tcW w:w="2392" w:type="dxa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случаев заболеваемости</w:t>
            </w:r>
          </w:p>
        </w:tc>
        <w:tc>
          <w:tcPr>
            <w:tcW w:w="2392" w:type="dxa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заболеваний на одного ребенка</w:t>
            </w:r>
          </w:p>
        </w:tc>
        <w:tc>
          <w:tcPr>
            <w:tcW w:w="2393" w:type="dxa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E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 детей</w:t>
            </w:r>
          </w:p>
        </w:tc>
      </w:tr>
      <w:tr w:rsidR="00415E07" w:rsidRPr="00415E07" w:rsidTr="006A3D93">
        <w:tc>
          <w:tcPr>
            <w:tcW w:w="2392" w:type="dxa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92" w:type="dxa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8,9 </w:t>
            </w:r>
          </w:p>
        </w:tc>
        <w:tc>
          <w:tcPr>
            <w:tcW w:w="2393" w:type="dxa"/>
          </w:tcPr>
          <w:p w:rsidR="00415E07" w:rsidRPr="00415E07" w:rsidRDefault="00415E07" w:rsidP="0041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415E07" w:rsidRPr="00415E07" w:rsidRDefault="00415E07" w:rsidP="00415E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E07" w:rsidRPr="00415E07" w:rsidRDefault="00415E07" w:rsidP="00415E07">
      <w:pPr>
        <w:tabs>
          <w:tab w:val="left" w:pos="915"/>
        </w:tabs>
        <w:rPr>
          <w:rFonts w:ascii="Times New Roman" w:eastAsia="Calibri" w:hAnsi="Times New Roman" w:cs="Times New Roman"/>
        </w:rPr>
      </w:pPr>
      <w:r w:rsidRPr="00415E07">
        <w:rPr>
          <w:rFonts w:ascii="Times New Roman" w:eastAsia="Calibri" w:hAnsi="Times New Roman" w:cs="Times New Roman"/>
        </w:rPr>
        <w:t xml:space="preserve">        Вся система оздоровительных мероприятий способствует сохранению стабильных показателей и свидетельствует о работе, направленной на сохранение здоровья каждого ребенка. В детском саду осваиваются наиболее эффективные формы, методы и средства, обеспечивающие контроль за состоянием здоровья, принимаются меры по реабилитации детей.. Данные свидетельствуют о положительной динамике в состоянии здоровья детей.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4.2. Распределение детей по группам здоровья. </w:t>
      </w:r>
      <w:r w:rsidRPr="00415E07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268"/>
        <w:gridCol w:w="2002"/>
      </w:tblGrid>
      <w:tr w:rsidR="00415E07" w:rsidRPr="00415E07" w:rsidTr="006A3D93">
        <w:trPr>
          <w:jc w:val="center"/>
        </w:trPr>
        <w:tc>
          <w:tcPr>
            <w:tcW w:w="2802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2268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002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15E07" w:rsidRPr="00415E07" w:rsidTr="006A3D93">
        <w:trPr>
          <w:jc w:val="center"/>
        </w:trPr>
        <w:tc>
          <w:tcPr>
            <w:tcW w:w="2802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1.4 %</w:t>
            </w:r>
          </w:p>
        </w:tc>
      </w:tr>
      <w:tr w:rsidR="00415E07" w:rsidRPr="00415E07" w:rsidTr="006A3D93">
        <w:trPr>
          <w:jc w:val="center"/>
        </w:trPr>
        <w:tc>
          <w:tcPr>
            <w:tcW w:w="2802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268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2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98.6 %</w:t>
            </w:r>
          </w:p>
        </w:tc>
      </w:tr>
    </w:tbl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Основная масса детей имеет вторую группу здоровья, в связи с   тем, что  вновь поступающие дети приходят уже со второй группой.</w:t>
      </w:r>
    </w:p>
    <w:p w:rsidR="00415E07" w:rsidRPr="00415E07" w:rsidRDefault="00415E07" w:rsidP="0041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76" w:lineRule="exact"/>
        <w:ind w:left="113" w:right="510" w:firstLine="85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  <w:t>5. Организация питания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Качество и организация питания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Правильное питание - это основа длительной и плодотворной жизни, залог здоровья.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>Поэтому в плане работы детского сада вопрос о правильном питании занимает одно из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>важнейших мест.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Оказание услуг по организации горячего питания воспитанников ДОУ осуществляет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>ООО «Богатырь». Транспортирование пищевых продуктов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организовано специальным автотранспортом поставщика. Весь цикл приготовления блюд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>происходит на пищеблоке. Помещение пищеблока размещается на первом этаже, имеет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>отдельный выход. Санитарное состояние пищеблока соответствует требованиям СанПиН.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 Организация питания в МКДОУ «Ратницкий детский сад № 7»» проходила по примерному цикличному 10-дневному меню, которое разработано  муниципальным </w:t>
      </w:r>
      <w:r w:rsidRPr="00415E07">
        <w:rPr>
          <w:rFonts w:ascii="Times New Roman" w:eastAsia="Calibri" w:hAnsi="Times New Roman" w:cs="Times New Roman"/>
          <w:sz w:val="24"/>
          <w:szCs w:val="24"/>
        </w:rPr>
        <w:lastRenderedPageBreak/>
        <w:t>дошкольным образовательным учреждением . Меню разработано для детей :   от 3 до 7 лет.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  В детском саду имеется вся необходимая документация по питанию, которая ведется по форме и заполняется своевременно. На пищеблоке вывешен график  готовой продукции  для  группы.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На информационном стенде для родителей ежедневно вывешивается меню на каждый день. В 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заведующий детского сада и комиссия по питанию.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  Социальное партнерство учреждения</w:t>
      </w:r>
    </w:p>
    <w:p w:rsidR="00415E07" w:rsidRPr="00415E07" w:rsidRDefault="00415E07" w:rsidP="0041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течение учебного года проводились совместные мероприятия для воспитанников ДОУ с привлечением социальных партнеров.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415E07" w:rsidRPr="00415E07" w:rsidTr="006A3D93">
        <w:tc>
          <w:tcPr>
            <w:tcW w:w="3507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190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Цели, задачи взаимодействия</w:t>
            </w:r>
          </w:p>
        </w:tc>
        <w:tc>
          <w:tcPr>
            <w:tcW w:w="3191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15E07" w:rsidRPr="00415E07" w:rsidTr="006A3D93">
        <w:tc>
          <w:tcPr>
            <w:tcW w:w="3507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№  </w:t>
            </w:r>
            <w:r w:rsidRPr="00415E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1, 2, 3, 4, 5, 6,8</w:t>
            </w:r>
          </w:p>
        </w:tc>
        <w:tc>
          <w:tcPr>
            <w:tcW w:w="3190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новыми педагогическими технологиями </w:t>
            </w:r>
          </w:p>
        </w:tc>
        <w:tc>
          <w:tcPr>
            <w:tcW w:w="3191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взаимопосещение</w:t>
            </w:r>
          </w:p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конкурсы</w:t>
            </w:r>
          </w:p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E07" w:rsidRPr="00415E07" w:rsidTr="006A3D93">
        <w:tc>
          <w:tcPr>
            <w:tcW w:w="3507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Гаврилово-Посадская ЦРБ,Ратницкий ФАП</w:t>
            </w:r>
          </w:p>
        </w:tc>
        <w:tc>
          <w:tcPr>
            <w:tcW w:w="3190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медицинского контроля над здоровьем воспитанников</w:t>
            </w:r>
          </w:p>
        </w:tc>
        <w:tc>
          <w:tcPr>
            <w:tcW w:w="3191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обследование</w:t>
            </w:r>
          </w:p>
        </w:tc>
      </w:tr>
      <w:tr w:rsidR="00415E07" w:rsidRPr="00415E07" w:rsidTr="006A3D93">
        <w:tc>
          <w:tcPr>
            <w:tcW w:w="3507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с.Ратницкое</w:t>
            </w:r>
          </w:p>
        </w:tc>
        <w:tc>
          <w:tcPr>
            <w:tcW w:w="3190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воспитательно-образовательного процесса</w:t>
            </w:r>
          </w:p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тематических выставок</w:t>
            </w:r>
          </w:p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тематических выставках</w:t>
            </w:r>
          </w:p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 в библиотеку</w:t>
            </w:r>
          </w:p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консультации, работа с литературой разного направления, использование библиотечных фондов.</w:t>
            </w:r>
          </w:p>
        </w:tc>
      </w:tr>
      <w:tr w:rsidR="00415E07" w:rsidRPr="00415E07" w:rsidTr="006A3D93">
        <w:tc>
          <w:tcPr>
            <w:tcW w:w="3507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УСС Администрации </w:t>
            </w:r>
          </w:p>
        </w:tc>
        <w:tc>
          <w:tcPr>
            <w:tcW w:w="3190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новыми педагогическими технологиями</w:t>
            </w:r>
          </w:p>
        </w:tc>
        <w:tc>
          <w:tcPr>
            <w:tcW w:w="3191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-семинаров,</w:t>
            </w:r>
          </w:p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аттестация педагогических работников;                                                                          </w:t>
            </w:r>
          </w:p>
        </w:tc>
      </w:tr>
      <w:tr w:rsidR="00415E07" w:rsidRPr="00415E07" w:rsidTr="006A3D93">
        <w:tc>
          <w:tcPr>
            <w:tcW w:w="3507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МКОУ «Ратницкая ОШ»  </w:t>
            </w:r>
          </w:p>
        </w:tc>
        <w:tc>
          <w:tcPr>
            <w:tcW w:w="3190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преемственности и успешной  адаптации при переходе из детского сада в школу</w:t>
            </w:r>
          </w:p>
        </w:tc>
        <w:tc>
          <w:tcPr>
            <w:tcW w:w="3191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осуществляет совместную деятельность в целях реализации системы непрерывного образования, обучения и воспитания детей;                                                                   </w:t>
            </w:r>
          </w:p>
        </w:tc>
      </w:tr>
      <w:tr w:rsidR="00415E07" w:rsidRPr="00415E07" w:rsidTr="006A3D93">
        <w:tc>
          <w:tcPr>
            <w:tcW w:w="3507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ДК с. Ратницкое </w:t>
            </w:r>
          </w:p>
        </w:tc>
        <w:tc>
          <w:tcPr>
            <w:tcW w:w="3190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воспитательно-</w:t>
            </w: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</w:t>
            </w:r>
          </w:p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15E07" w:rsidRPr="00415E07" w:rsidRDefault="00415E07" w:rsidP="00415E0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привития культурно- </w:t>
            </w: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эстетического восприятия</w:t>
            </w:r>
            <w:r w:rsidRPr="004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показ театрализованной деятельности</w:t>
            </w:r>
          </w:p>
        </w:tc>
      </w:tr>
    </w:tbl>
    <w:p w:rsidR="00415E07" w:rsidRPr="00415E07" w:rsidRDefault="00415E07" w:rsidP="00415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На основании совместной работы обогащается образовательный процесс по всем линиям развития детей.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</w:pP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</w:pPr>
      <w:r w:rsidRPr="00415E07"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  <w:t>7. Образовательные результаты воспитанников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sz w:val="24"/>
          <w:szCs w:val="24"/>
          <w:lang w:eastAsia="ru-RU"/>
        </w:rPr>
      </w:pPr>
      <w:r w:rsidRPr="00415E07">
        <w:rPr>
          <w:rFonts w:ascii="Times New Roman,BoldItalic" w:eastAsia="Calibri" w:hAnsi="Times New Roman,BoldItalic" w:cs="Times New Roman,BoldItalic"/>
          <w:b/>
          <w:bCs/>
          <w:i/>
          <w:iCs/>
          <w:sz w:val="24"/>
          <w:szCs w:val="24"/>
          <w:lang w:eastAsia="ru-RU"/>
        </w:rPr>
        <w:t>Освоение образовательной программы (в целом по МКДОУ)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Cs/>
          <w:iCs/>
          <w:sz w:val="24"/>
          <w:szCs w:val="24"/>
          <w:lang w:eastAsia="ru-RU"/>
        </w:rPr>
      </w:pPr>
    </w:p>
    <w:p w:rsidR="00415E07" w:rsidRPr="00415E07" w:rsidRDefault="00415E07" w:rsidP="00415E07">
      <w:pPr>
        <w:tabs>
          <w:tab w:val="left" w:pos="915"/>
        </w:tabs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 Сводные данные  результатов освоения детьми ООП по  образовательным областям. Форма проведения мониторинга освоения образовательной программы преимущественно представляла собой </w:t>
      </w:r>
      <w:r w:rsidRPr="00415E07">
        <w:rPr>
          <w:rFonts w:ascii="Times New Roman" w:eastAsia="Calibri" w:hAnsi="Times New Roman" w:cs="Times New Roman"/>
          <w:i/>
          <w:sz w:val="24"/>
          <w:szCs w:val="24"/>
        </w:rPr>
        <w:t xml:space="preserve">наблюдение </w:t>
      </w: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за активностью ребенка в различные периоды пребывания в дошкольном учреждении, </w:t>
      </w:r>
      <w:r w:rsidRPr="00415E07">
        <w:rPr>
          <w:rFonts w:ascii="Times New Roman" w:eastAsia="Calibri" w:hAnsi="Times New Roman" w:cs="Times New Roman"/>
          <w:i/>
          <w:sz w:val="24"/>
          <w:szCs w:val="24"/>
        </w:rPr>
        <w:t>анализ продуктов детской деятельности и специальные педагогические пробы</w:t>
      </w:r>
      <w:r w:rsidRPr="00415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E07" w:rsidRPr="00415E07" w:rsidRDefault="00415E07" w:rsidP="00415E07">
      <w:pPr>
        <w:tabs>
          <w:tab w:val="left" w:pos="91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15E07" w:rsidRPr="00415E07" w:rsidRDefault="00415E07" w:rsidP="00415E07">
      <w:pPr>
        <w:tabs>
          <w:tab w:val="left" w:pos="915"/>
        </w:tabs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В ходе мониторинга выявлено.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15E07" w:rsidRPr="00415E07" w:rsidTr="006A3D93">
        <w:tc>
          <w:tcPr>
            <w:tcW w:w="2392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92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Всего детей</w:t>
            </w:r>
          </w:p>
        </w:tc>
        <w:tc>
          <w:tcPr>
            <w:tcW w:w="2393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Освоили образовательную программу</w:t>
            </w:r>
          </w:p>
        </w:tc>
        <w:tc>
          <w:tcPr>
            <w:tcW w:w="2393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Не освоили образовательную программу</w:t>
            </w:r>
          </w:p>
        </w:tc>
      </w:tr>
      <w:tr w:rsidR="00415E07" w:rsidRPr="00415E07" w:rsidTr="006A3D93">
        <w:tc>
          <w:tcPr>
            <w:tcW w:w="2392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2019-2020</w:t>
            </w:r>
          </w:p>
        </w:tc>
        <w:tc>
          <w:tcPr>
            <w:tcW w:w="2392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393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100 %</w:t>
            </w:r>
          </w:p>
        </w:tc>
        <w:tc>
          <w:tcPr>
            <w:tcW w:w="2393" w:type="dxa"/>
          </w:tcPr>
          <w:p w:rsidR="00415E07" w:rsidRPr="00415E07" w:rsidRDefault="00415E07" w:rsidP="0041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5E0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---</w:t>
            </w:r>
          </w:p>
        </w:tc>
      </w:tr>
    </w:tbl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3849" w:right="311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3849" w:right="311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3849" w:right="311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40" w:lineRule="auto"/>
        <w:ind w:left="3849" w:right="311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8. Анал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з акт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р</w:t>
      </w:r>
      <w:r w:rsidRPr="00415E0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75" w:lineRule="auto"/>
        <w:ind w:left="113" w:right="49" w:firstLine="85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Ак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ь 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ди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й</w:t>
      </w:r>
      <w:r w:rsidRPr="00415E07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об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азов</w:t>
      </w:r>
      <w:r w:rsidRPr="00415E0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ль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ой</w:t>
      </w:r>
      <w:r w:rsidRPr="00415E07">
        <w:rPr>
          <w:rFonts w:ascii="Times New Roman" w:eastAsia="Calibri" w:hAnsi="Times New Roman" w:cs="Times New Roman"/>
          <w:b/>
          <w:bCs/>
          <w:spacing w:val="5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ль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ти</w:t>
      </w:r>
      <w:r w:rsidRPr="00415E07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п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де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415E0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л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д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Pr="00415E07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>ю</w:t>
      </w:r>
      <w:r w:rsidRPr="00415E0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щ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и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м об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р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азом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за 2019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-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2020 у</w:t>
      </w:r>
      <w:r w:rsidRPr="00415E0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че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  <w:r w:rsidRPr="00415E0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ый год:</w:t>
      </w:r>
    </w:p>
    <w:p w:rsidR="00415E07" w:rsidRPr="00415E07" w:rsidRDefault="00415E07" w:rsidP="00415E07">
      <w:pPr>
        <w:widowControl w:val="0"/>
        <w:autoSpaceDE w:val="0"/>
        <w:autoSpaceDN w:val="0"/>
        <w:adjustRightInd w:val="0"/>
        <w:spacing w:after="0" w:line="275" w:lineRule="auto"/>
        <w:ind w:left="113"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Анкетирование родителей  проходило  в МКДОУ «Ратницкий детский  сад №7» .  В опросе  участвовали  родители (законные представители) детей посещающих МКДОУ. Форма проведения - анонимная, родители (законные представители ) по желанию указывали  свои данные.   Анализируя полученные данные,  можно  сделать  вывод  удовлетворённости  родителями  качеством  предоставляемых   услуг МКДОУ.</w:t>
      </w:r>
    </w:p>
    <w:p w:rsidR="00415E07" w:rsidRPr="00415E07" w:rsidRDefault="00415E07" w:rsidP="00415E07">
      <w:pPr>
        <w:tabs>
          <w:tab w:val="left" w:pos="915"/>
        </w:tabs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 xml:space="preserve">       В 2019-2020 учебном году в анкетирование  были  включены новые вопросы :обеспечение безопасности и здоровья, условия пребывания ребенка в ДОУ, полученные данные позволили расширить информацию об удовлетворённостью родителями деятельностью МКДОУ и спланировать  взаимодействие  с семьёй на 2020-2021 учебный год. Предложения, комментарии  родителей    о деятельности МКДОУ  проанализированы   административным составом и приняты  на рассмотрение. </w:t>
      </w:r>
    </w:p>
    <w:p w:rsidR="00415E07" w:rsidRPr="00415E07" w:rsidRDefault="00415E07" w:rsidP="00415E07">
      <w:pPr>
        <w:tabs>
          <w:tab w:val="left" w:pos="91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направления развития МКДОУ на 2020-2021 учебный год.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5E07" w:rsidRPr="00415E07" w:rsidRDefault="00415E07" w:rsidP="00415E07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5E07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Оптимизация  образовательного  процесса в соответствии с  основной общеобразовательной программой дошкольного образования для обеспечения разностороннего развития детей с учетом потребностей и индивидуальных возможностей воспитанников</w:t>
      </w:r>
      <w:r w:rsidRPr="00415E0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</w:p>
    <w:p w:rsidR="00415E07" w:rsidRPr="00415E07" w:rsidRDefault="00415E07" w:rsidP="00415E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5E07" w:rsidRPr="00415E07" w:rsidRDefault="00415E07" w:rsidP="00415E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Сетевое взаимодействие с другими ДОУ в рамках методического объединения  воспитателей города.</w:t>
      </w:r>
    </w:p>
    <w:p w:rsidR="00415E07" w:rsidRPr="00415E07" w:rsidRDefault="00415E07" w:rsidP="00415E0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Освоение и внедрение в практику современных педагогических технологий обучения, воспитания .</w:t>
      </w:r>
    </w:p>
    <w:p w:rsidR="00415E07" w:rsidRPr="00415E07" w:rsidRDefault="00415E07" w:rsidP="00415E0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Аттестация педагога на соответствие занимаемой должности: Харлампиева В.А.</w:t>
      </w:r>
    </w:p>
    <w:p w:rsidR="00415E07" w:rsidRPr="00415E07" w:rsidRDefault="00415E07" w:rsidP="00415E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sz w:val="24"/>
          <w:szCs w:val="24"/>
        </w:rPr>
        <w:t>Совершенствовать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</w:r>
    </w:p>
    <w:p w:rsidR="00415E07" w:rsidRPr="00415E07" w:rsidRDefault="00415E07" w:rsidP="00415E07">
      <w:pPr>
        <w:widowControl w:val="0"/>
        <w:numPr>
          <w:ilvl w:val="0"/>
          <w:numId w:val="17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5E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Осуществлять  единую, непрерывную систему  взаимодействия с  социальными партнёрами по приоритетным направлениям, с использованием новых форм совместной деятельности. </w:t>
      </w:r>
    </w:p>
    <w:p w:rsidR="00415E07" w:rsidRPr="00415E07" w:rsidRDefault="00415E07" w:rsidP="00415E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15E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Совершенствование кадрового потенциала дошкольного учреждения.</w:t>
      </w:r>
    </w:p>
    <w:p w:rsidR="00415E07" w:rsidRPr="00415E07" w:rsidRDefault="00415E07" w:rsidP="00415E07"/>
    <w:p w:rsidR="00415E07" w:rsidRPr="00415E07" w:rsidRDefault="00415E07" w:rsidP="00415E07"/>
    <w:p w:rsidR="00415E07" w:rsidRDefault="00415E07">
      <w:bookmarkStart w:id="0" w:name="_GoBack"/>
      <w:bookmarkEnd w:id="0"/>
    </w:p>
    <w:sectPr w:rsidR="0041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302"/>
    <w:multiLevelType w:val="hybridMultilevel"/>
    <w:tmpl w:val="263C252C"/>
    <w:lvl w:ilvl="0" w:tplc="A3D24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0209"/>
    <w:multiLevelType w:val="multilevel"/>
    <w:tmpl w:val="9548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33B79"/>
    <w:multiLevelType w:val="hybridMultilevel"/>
    <w:tmpl w:val="06A8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E13"/>
    <w:multiLevelType w:val="multilevel"/>
    <w:tmpl w:val="912813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A46B53"/>
    <w:multiLevelType w:val="multilevel"/>
    <w:tmpl w:val="22C6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C2368"/>
    <w:multiLevelType w:val="hybridMultilevel"/>
    <w:tmpl w:val="0EB22976"/>
    <w:lvl w:ilvl="0" w:tplc="514E8E20">
      <w:start w:val="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7497214"/>
    <w:multiLevelType w:val="multilevel"/>
    <w:tmpl w:val="65CCE1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74191"/>
    <w:multiLevelType w:val="hybridMultilevel"/>
    <w:tmpl w:val="254E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B4530"/>
    <w:multiLevelType w:val="multilevel"/>
    <w:tmpl w:val="F5A44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4D7051A"/>
    <w:multiLevelType w:val="multilevel"/>
    <w:tmpl w:val="D396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71592"/>
    <w:multiLevelType w:val="hybridMultilevel"/>
    <w:tmpl w:val="F6105208"/>
    <w:lvl w:ilvl="0" w:tplc="5058D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842FF"/>
    <w:multiLevelType w:val="hybridMultilevel"/>
    <w:tmpl w:val="C11CC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41D20"/>
    <w:multiLevelType w:val="hybridMultilevel"/>
    <w:tmpl w:val="1CB49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C3307"/>
    <w:multiLevelType w:val="hybridMultilevel"/>
    <w:tmpl w:val="A1AE3BA8"/>
    <w:lvl w:ilvl="0" w:tplc="F2844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48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E2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8F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C8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2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8B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EC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88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380E4A"/>
    <w:multiLevelType w:val="hybridMultilevel"/>
    <w:tmpl w:val="D1DA1EF6"/>
    <w:lvl w:ilvl="0" w:tplc="041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5">
    <w:nsid w:val="55D817DA"/>
    <w:multiLevelType w:val="hybridMultilevel"/>
    <w:tmpl w:val="90385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240F7"/>
    <w:multiLevelType w:val="multilevel"/>
    <w:tmpl w:val="E72ABB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6E0B96"/>
    <w:multiLevelType w:val="hybridMultilevel"/>
    <w:tmpl w:val="883A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1010A"/>
    <w:multiLevelType w:val="hybridMultilevel"/>
    <w:tmpl w:val="244E1B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1DE1"/>
    <w:multiLevelType w:val="hybridMultilevel"/>
    <w:tmpl w:val="AD26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87C96"/>
    <w:multiLevelType w:val="hybridMultilevel"/>
    <w:tmpl w:val="3BC2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E10BC"/>
    <w:multiLevelType w:val="multilevel"/>
    <w:tmpl w:val="5F92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245ADB"/>
    <w:multiLevelType w:val="hybridMultilevel"/>
    <w:tmpl w:val="AEEAC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9"/>
  </w:num>
  <w:num w:numId="5">
    <w:abstractNumId w:val="18"/>
  </w:num>
  <w:num w:numId="6">
    <w:abstractNumId w:val="21"/>
  </w:num>
  <w:num w:numId="7">
    <w:abstractNumId w:val="4"/>
  </w:num>
  <w:num w:numId="8">
    <w:abstractNumId w:val="20"/>
  </w:num>
  <w:num w:numId="9">
    <w:abstractNumId w:val="19"/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3"/>
  </w:num>
  <w:num w:numId="17">
    <w:abstractNumId w:val="7"/>
  </w:num>
  <w:num w:numId="18">
    <w:abstractNumId w:val="13"/>
  </w:num>
  <w:num w:numId="19">
    <w:abstractNumId w:val="17"/>
  </w:num>
  <w:num w:numId="20">
    <w:abstractNumId w:val="15"/>
  </w:num>
  <w:num w:numId="21">
    <w:abstractNumId w:val="22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D3"/>
    <w:rsid w:val="001A0DD3"/>
    <w:rsid w:val="003D02FC"/>
    <w:rsid w:val="0041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5E0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15E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15E07"/>
  </w:style>
  <w:style w:type="numbering" w:customStyle="1" w:styleId="11">
    <w:name w:val="Нет списка11"/>
    <w:next w:val="a2"/>
    <w:uiPriority w:val="99"/>
    <w:semiHidden/>
    <w:unhideWhenUsed/>
    <w:rsid w:val="00415E07"/>
  </w:style>
  <w:style w:type="paragraph" w:styleId="a5">
    <w:name w:val="Normal (Web)"/>
    <w:basedOn w:val="a"/>
    <w:uiPriority w:val="99"/>
    <w:unhideWhenUsed/>
    <w:rsid w:val="0041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5E07"/>
    <w:rPr>
      <w:i/>
      <w:iCs/>
    </w:rPr>
  </w:style>
  <w:style w:type="character" w:styleId="a7">
    <w:name w:val="Hyperlink"/>
    <w:basedOn w:val="a0"/>
    <w:uiPriority w:val="99"/>
    <w:unhideWhenUsed/>
    <w:rsid w:val="00415E0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5E0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415E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15E0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15E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15E07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415E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5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1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15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15E07"/>
    <w:pPr>
      <w:tabs>
        <w:tab w:val="left" w:pos="41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1"/>
    <w:basedOn w:val="a0"/>
    <w:rsid w:val="00415E07"/>
  </w:style>
  <w:style w:type="character" w:customStyle="1" w:styleId="af0">
    <w:name w:val="Основной текст_"/>
    <w:link w:val="110"/>
    <w:rsid w:val="00415E07"/>
    <w:rPr>
      <w:rFonts w:eastAsia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415E07"/>
    <w:rPr>
      <w:rFonts w:eastAsia="Times New Roman"/>
      <w:sz w:val="27"/>
      <w:szCs w:val="27"/>
      <w:shd w:val="clear" w:color="auto" w:fill="FFFFFF"/>
    </w:rPr>
  </w:style>
  <w:style w:type="paragraph" w:customStyle="1" w:styleId="110">
    <w:name w:val="Основной текст11"/>
    <w:basedOn w:val="a"/>
    <w:link w:val="af0"/>
    <w:rsid w:val="00415E07"/>
    <w:pPr>
      <w:widowControl w:val="0"/>
      <w:shd w:val="clear" w:color="auto" w:fill="FFFFFF"/>
      <w:spacing w:after="0" w:line="322" w:lineRule="exact"/>
      <w:ind w:hanging="400"/>
      <w:jc w:val="center"/>
    </w:pPr>
    <w:rPr>
      <w:rFonts w:eastAsia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415E07"/>
    <w:pPr>
      <w:widowControl w:val="0"/>
      <w:shd w:val="clear" w:color="auto" w:fill="FFFFFF"/>
      <w:spacing w:after="0" w:line="322" w:lineRule="exact"/>
      <w:ind w:hanging="1400"/>
      <w:outlineLvl w:val="0"/>
    </w:pPr>
    <w:rPr>
      <w:rFonts w:eastAsia="Times New Roman"/>
      <w:sz w:val="27"/>
      <w:szCs w:val="27"/>
    </w:rPr>
  </w:style>
  <w:style w:type="character" w:customStyle="1" w:styleId="5">
    <w:name w:val="Основной текст5"/>
    <w:rsid w:val="00415E0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p1">
    <w:name w:val="p1"/>
    <w:basedOn w:val="a"/>
    <w:rsid w:val="0041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15E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5E0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15E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15E07"/>
  </w:style>
  <w:style w:type="numbering" w:customStyle="1" w:styleId="11">
    <w:name w:val="Нет списка11"/>
    <w:next w:val="a2"/>
    <w:uiPriority w:val="99"/>
    <w:semiHidden/>
    <w:unhideWhenUsed/>
    <w:rsid w:val="00415E07"/>
  </w:style>
  <w:style w:type="paragraph" w:styleId="a5">
    <w:name w:val="Normal (Web)"/>
    <w:basedOn w:val="a"/>
    <w:uiPriority w:val="99"/>
    <w:unhideWhenUsed/>
    <w:rsid w:val="0041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5E07"/>
    <w:rPr>
      <w:i/>
      <w:iCs/>
    </w:rPr>
  </w:style>
  <w:style w:type="character" w:styleId="a7">
    <w:name w:val="Hyperlink"/>
    <w:basedOn w:val="a0"/>
    <w:uiPriority w:val="99"/>
    <w:unhideWhenUsed/>
    <w:rsid w:val="00415E0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5E0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415E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15E0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15E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15E07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415E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5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1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15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15E07"/>
    <w:pPr>
      <w:tabs>
        <w:tab w:val="left" w:pos="41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1"/>
    <w:basedOn w:val="a0"/>
    <w:rsid w:val="00415E07"/>
  </w:style>
  <w:style w:type="character" w:customStyle="1" w:styleId="af0">
    <w:name w:val="Основной текст_"/>
    <w:link w:val="110"/>
    <w:rsid w:val="00415E07"/>
    <w:rPr>
      <w:rFonts w:eastAsia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415E07"/>
    <w:rPr>
      <w:rFonts w:eastAsia="Times New Roman"/>
      <w:sz w:val="27"/>
      <w:szCs w:val="27"/>
      <w:shd w:val="clear" w:color="auto" w:fill="FFFFFF"/>
    </w:rPr>
  </w:style>
  <w:style w:type="paragraph" w:customStyle="1" w:styleId="110">
    <w:name w:val="Основной текст11"/>
    <w:basedOn w:val="a"/>
    <w:link w:val="af0"/>
    <w:rsid w:val="00415E07"/>
    <w:pPr>
      <w:widowControl w:val="0"/>
      <w:shd w:val="clear" w:color="auto" w:fill="FFFFFF"/>
      <w:spacing w:after="0" w:line="322" w:lineRule="exact"/>
      <w:ind w:hanging="400"/>
      <w:jc w:val="center"/>
    </w:pPr>
    <w:rPr>
      <w:rFonts w:eastAsia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415E07"/>
    <w:pPr>
      <w:widowControl w:val="0"/>
      <w:shd w:val="clear" w:color="auto" w:fill="FFFFFF"/>
      <w:spacing w:after="0" w:line="322" w:lineRule="exact"/>
      <w:ind w:hanging="1400"/>
      <w:outlineLvl w:val="0"/>
    </w:pPr>
    <w:rPr>
      <w:rFonts w:eastAsia="Times New Roman"/>
      <w:sz w:val="27"/>
      <w:szCs w:val="27"/>
    </w:rPr>
  </w:style>
  <w:style w:type="character" w:customStyle="1" w:styleId="5">
    <w:name w:val="Основной текст5"/>
    <w:rsid w:val="00415E0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p1">
    <w:name w:val="p1"/>
    <w:basedOn w:val="a"/>
    <w:rsid w:val="0041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15E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detsad7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5641</Words>
  <Characters>32155</Characters>
  <Application>Microsoft Office Word</Application>
  <DocSecurity>0</DocSecurity>
  <Lines>267</Lines>
  <Paragraphs>75</Paragraphs>
  <ScaleCrop>false</ScaleCrop>
  <Company/>
  <LinksUpToDate>false</LinksUpToDate>
  <CharactersWithSpaces>37721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2021-06-15T10:52:00Z</dcterms:created>
  <dcterms:modified xsi:type="dcterms:W3CDTF">2021-06-15T10:55:00Z</dcterms:modified>
</cp:coreProperties>
</file>